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8D" w:rsidRPr="00AB7B8D" w:rsidRDefault="00BC2DB6" w:rsidP="00AB7B8D">
      <w:pPr>
        <w:pStyle w:val="Title"/>
      </w:pPr>
      <w:r>
        <w:t xml:space="preserve">  </w:t>
      </w:r>
      <w:r w:rsidR="00AB7B8D" w:rsidRPr="00AB7B8D">
        <w:t>Faculty Senate Agenda</w:t>
      </w:r>
    </w:p>
    <w:p w:rsidR="00AB7B8D" w:rsidRPr="00AB7B8D" w:rsidRDefault="00AB7B8D" w:rsidP="00AB7B8D">
      <w:pPr>
        <w:jc w:val="center"/>
        <w:rPr>
          <w:b/>
          <w:bCs/>
        </w:rPr>
      </w:pPr>
      <w:r w:rsidRPr="00AB7B8D">
        <w:rPr>
          <w:b/>
          <w:bCs/>
        </w:rPr>
        <w:t>Oklahoma State University Center for Health Sciences</w:t>
      </w:r>
    </w:p>
    <w:p w:rsidR="00AB7B8D" w:rsidRPr="00AB7B8D" w:rsidRDefault="00AB7B8D" w:rsidP="00AB7B8D">
      <w:pPr>
        <w:jc w:val="center"/>
        <w:rPr>
          <w:b/>
          <w:bCs/>
        </w:rPr>
      </w:pPr>
      <w:r w:rsidRPr="00AB7B8D">
        <w:rPr>
          <w:b/>
          <w:bCs/>
        </w:rPr>
        <w:t>September 13, 2019 -- Noon</w:t>
      </w:r>
    </w:p>
    <w:p w:rsidR="00AB7B8D" w:rsidRPr="00AB7B8D" w:rsidRDefault="00AB7B8D" w:rsidP="00AB7B8D">
      <w:pPr>
        <w:pStyle w:val="Heading2"/>
        <w:ind w:left="360"/>
        <w:rPr>
          <w:color w:val="auto"/>
          <w:sz w:val="22"/>
          <w:szCs w:val="22"/>
        </w:rPr>
      </w:pPr>
      <w:r w:rsidRPr="00AB7B8D">
        <w:rPr>
          <w:color w:val="auto"/>
          <w:sz w:val="22"/>
          <w:szCs w:val="22"/>
        </w:rPr>
        <w:t xml:space="preserve">Executive Board Room Reserved </w:t>
      </w:r>
    </w:p>
    <w:p w:rsidR="00AB7B8D" w:rsidRPr="00473992" w:rsidRDefault="00AB7B8D" w:rsidP="00AB7B8D">
      <w:pPr>
        <w:rPr>
          <w:sz w:val="16"/>
          <w:szCs w:val="16"/>
        </w:rPr>
      </w:pPr>
    </w:p>
    <w:p w:rsidR="00AB7B8D" w:rsidRPr="00AB7B8D" w:rsidRDefault="00AB7B8D" w:rsidP="00AB7B8D">
      <w:pPr>
        <w:pStyle w:val="Heading2"/>
        <w:ind w:left="360"/>
        <w:rPr>
          <w:color w:val="auto"/>
          <w:sz w:val="22"/>
          <w:szCs w:val="22"/>
        </w:rPr>
      </w:pPr>
      <w:r w:rsidRPr="00AB7B8D">
        <w:rPr>
          <w:color w:val="auto"/>
          <w:sz w:val="22"/>
          <w:szCs w:val="22"/>
        </w:rPr>
        <w:t xml:space="preserve">     I.    Roll call</w:t>
      </w:r>
    </w:p>
    <w:p w:rsidR="00AB7B8D" w:rsidRPr="009C66F0" w:rsidRDefault="00AB7B8D" w:rsidP="009C66F0">
      <w:pPr>
        <w:rPr>
          <w:b/>
          <w:bCs/>
          <w:sz w:val="19"/>
          <w:szCs w:val="19"/>
        </w:rPr>
      </w:pPr>
    </w:p>
    <w:p w:rsidR="002C7B52" w:rsidRDefault="00AB7B8D" w:rsidP="00AB7B8D">
      <w:pPr>
        <w:ind w:left="360"/>
        <w:rPr>
          <w:b/>
          <w:bCs/>
          <w:sz w:val="22"/>
          <w:szCs w:val="22"/>
        </w:rPr>
      </w:pPr>
      <w:r w:rsidRPr="00AB7B8D">
        <w:rPr>
          <w:b/>
          <w:bCs/>
          <w:sz w:val="22"/>
          <w:szCs w:val="22"/>
        </w:rPr>
        <w:t xml:space="preserve">    II.   </w:t>
      </w:r>
      <w:r w:rsidR="002C7B52" w:rsidRPr="00AB7B8D">
        <w:rPr>
          <w:b/>
          <w:bCs/>
          <w:sz w:val="22"/>
          <w:szCs w:val="22"/>
        </w:rPr>
        <w:t>Report from Administrators in attendance:</w:t>
      </w:r>
    </w:p>
    <w:p w:rsidR="002728C4" w:rsidRDefault="002728C4" w:rsidP="00AB7B8D">
      <w:pPr>
        <w:ind w:left="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</w:t>
      </w:r>
      <w:r>
        <w:rPr>
          <w:bCs/>
          <w:sz w:val="22"/>
          <w:szCs w:val="22"/>
        </w:rPr>
        <w:t>Discussion and approval of OSU-COM Mission/Vision Statement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Dr. Stroup</w:t>
      </w:r>
    </w:p>
    <w:p w:rsidR="009C66F0" w:rsidRDefault="009C66F0" w:rsidP="009C66F0">
      <w:pPr>
        <w:overflowPunct w:val="0"/>
        <w:autoSpaceDE w:val="0"/>
        <w:autoSpaceDN w:val="0"/>
        <w:ind w:left="39"/>
        <w:rPr>
          <w:rFonts w:ascii="Garamond" w:hAnsi="Garamond"/>
          <w:color w:val="FF0000"/>
        </w:rPr>
      </w:pPr>
      <w:r>
        <w:rPr>
          <w:bCs/>
          <w:sz w:val="22"/>
          <w:szCs w:val="22"/>
        </w:rPr>
        <w:tab/>
        <w:t xml:space="preserve">     </w:t>
      </w:r>
      <w:r>
        <w:rPr>
          <w:rFonts w:ascii="Garamond" w:hAnsi="Garamond"/>
          <w:b/>
          <w:bCs/>
          <w:color w:val="252525"/>
        </w:rPr>
        <w:t xml:space="preserve">Element 1.1: Program Mission </w:t>
      </w:r>
      <w:r>
        <w:rPr>
          <w:rFonts w:ascii="Garamond" w:hAnsi="Garamond"/>
          <w:color w:val="FF0000"/>
        </w:rPr>
        <w:t>(CORE)</w:t>
      </w:r>
    </w:p>
    <w:p w:rsidR="009C66F0" w:rsidRPr="009C66F0" w:rsidRDefault="009C66F0" w:rsidP="009C66F0">
      <w:pPr>
        <w:overflowPunct w:val="0"/>
        <w:autoSpaceDE w:val="0"/>
        <w:autoSpaceDN w:val="0"/>
        <w:spacing w:before="2"/>
        <w:rPr>
          <w:rFonts w:ascii="Garamond" w:hAnsi="Garamond"/>
          <w:sz w:val="19"/>
          <w:szCs w:val="19"/>
        </w:rPr>
      </w:pPr>
    </w:p>
    <w:p w:rsidR="009C66F0" w:rsidRPr="009C66F0" w:rsidRDefault="009C66F0" w:rsidP="009C66F0">
      <w:pPr>
        <w:overflowPunct w:val="0"/>
        <w:autoSpaceDE w:val="0"/>
        <w:autoSpaceDN w:val="0"/>
        <w:ind w:left="1041" w:right="115"/>
        <w:jc w:val="both"/>
        <w:rPr>
          <w:rFonts w:ascii="Garamond" w:hAnsi="Garamond"/>
          <w:sz w:val="22"/>
          <w:szCs w:val="22"/>
        </w:rPr>
      </w:pPr>
      <w:r w:rsidRPr="009C66F0">
        <w:rPr>
          <w:rFonts w:ascii="Garamond" w:hAnsi="Garamond"/>
          <w:sz w:val="22"/>
          <w:szCs w:val="22"/>
        </w:rPr>
        <w:t xml:space="preserve">A COM must have a mission statement that: 1) explains the overall purpose of the COM’s program; and 2) serves as guide for program planning and assessment. Where the COM is part of a larger educational institution or parent institution, the COM’s mission must be consistent with the institution’s mission. </w:t>
      </w:r>
      <w:r w:rsidRPr="009C66F0">
        <w:rPr>
          <w:rFonts w:ascii="Garamond" w:hAnsi="Garamond"/>
          <w:sz w:val="22"/>
          <w:szCs w:val="22"/>
          <w:u w:val="single"/>
        </w:rPr>
        <w:t>The COM must review its program mission at least once every five years</w:t>
      </w:r>
      <w:r w:rsidRPr="009C66F0">
        <w:rPr>
          <w:rFonts w:ascii="Garamond" w:hAnsi="Garamond"/>
          <w:sz w:val="22"/>
          <w:szCs w:val="22"/>
        </w:rPr>
        <w:t xml:space="preserve"> and upon review, if the COM deems it to be appropriate to do so, the COM should revise its mission to meet the COM’s growth and continued development. </w:t>
      </w:r>
      <w:r w:rsidRPr="009C66F0">
        <w:rPr>
          <w:rFonts w:ascii="Garamond" w:hAnsi="Garamond"/>
          <w:sz w:val="22"/>
          <w:szCs w:val="22"/>
          <w:u w:val="single"/>
        </w:rPr>
        <w:t xml:space="preserve">The COM must consider the input of its faculty, staff, and students when reviewing and </w:t>
      </w:r>
    </w:p>
    <w:p w:rsidR="00E23434" w:rsidRDefault="009C66F0" w:rsidP="009C66F0">
      <w:pPr>
        <w:overflowPunct w:val="0"/>
        <w:autoSpaceDE w:val="0"/>
        <w:autoSpaceDN w:val="0"/>
        <w:ind w:left="360" w:right="115" w:firstLine="681"/>
        <w:jc w:val="both"/>
        <w:rPr>
          <w:bCs/>
          <w:i/>
          <w:sz w:val="22"/>
          <w:szCs w:val="22"/>
        </w:rPr>
      </w:pPr>
      <w:r w:rsidRPr="009C66F0">
        <w:rPr>
          <w:rFonts w:ascii="Garamond" w:hAnsi="Garamond"/>
          <w:sz w:val="22"/>
          <w:szCs w:val="22"/>
          <w:u w:val="single"/>
        </w:rPr>
        <w:t>revising its mission</w:t>
      </w:r>
      <w:r w:rsidRPr="009C66F0">
        <w:rPr>
          <w:rFonts w:ascii="Garamond" w:hAnsi="Garamond"/>
          <w:sz w:val="22"/>
          <w:szCs w:val="22"/>
        </w:rPr>
        <w:t xml:space="preserve">.   </w:t>
      </w:r>
      <w:r w:rsidR="002728C4">
        <w:rPr>
          <w:bCs/>
          <w:sz w:val="22"/>
          <w:szCs w:val="22"/>
        </w:rPr>
        <w:t>(</w:t>
      </w:r>
      <w:r>
        <w:rPr>
          <w:bCs/>
          <w:i/>
          <w:sz w:val="22"/>
          <w:szCs w:val="22"/>
        </w:rPr>
        <w:t>See attached Mission and Vision Statement.)</w:t>
      </w:r>
      <w:r w:rsidR="00E23434">
        <w:rPr>
          <w:bCs/>
          <w:i/>
          <w:sz w:val="22"/>
          <w:szCs w:val="22"/>
        </w:rPr>
        <w:t xml:space="preserve"> </w:t>
      </w:r>
    </w:p>
    <w:p w:rsidR="002728C4" w:rsidRPr="00E23434" w:rsidRDefault="00E23434" w:rsidP="009C66F0">
      <w:pPr>
        <w:overflowPunct w:val="0"/>
        <w:autoSpaceDE w:val="0"/>
        <w:autoSpaceDN w:val="0"/>
        <w:ind w:left="360" w:right="115" w:firstLine="681"/>
        <w:jc w:val="both"/>
        <w:rPr>
          <w:rFonts w:ascii="Garamond" w:hAnsi="Garamond"/>
          <w:sz w:val="20"/>
          <w:szCs w:val="20"/>
          <w:u w:val="single"/>
        </w:rPr>
      </w:pPr>
      <w:r w:rsidRPr="00E23434">
        <w:rPr>
          <w:bCs/>
          <w:i/>
          <w:sz w:val="20"/>
          <w:szCs w:val="20"/>
        </w:rPr>
        <w:t xml:space="preserve">[For </w:t>
      </w:r>
      <w:r w:rsidR="00CC0665">
        <w:rPr>
          <w:bCs/>
          <w:i/>
          <w:sz w:val="20"/>
          <w:szCs w:val="20"/>
        </w:rPr>
        <w:t xml:space="preserve">voting </w:t>
      </w:r>
      <w:r w:rsidRPr="00E23434">
        <w:rPr>
          <w:bCs/>
          <w:i/>
          <w:sz w:val="20"/>
          <w:szCs w:val="20"/>
        </w:rPr>
        <w:t>tracking purposes FS 19-20-003 assigned</w:t>
      </w:r>
      <w:r w:rsidR="00CC0665">
        <w:rPr>
          <w:bCs/>
          <w:i/>
          <w:sz w:val="20"/>
          <w:szCs w:val="20"/>
        </w:rPr>
        <w:t xml:space="preserve"> to new Mission Statement action.</w:t>
      </w:r>
      <w:r w:rsidRPr="00E23434">
        <w:rPr>
          <w:bCs/>
          <w:i/>
          <w:sz w:val="20"/>
          <w:szCs w:val="20"/>
        </w:rPr>
        <w:t>]</w:t>
      </w:r>
    </w:p>
    <w:p w:rsidR="002C7B52" w:rsidRPr="009C66F0" w:rsidRDefault="002C7B52" w:rsidP="00AB7B8D">
      <w:pPr>
        <w:ind w:left="360"/>
        <w:rPr>
          <w:b/>
          <w:bCs/>
          <w:sz w:val="20"/>
          <w:szCs w:val="20"/>
        </w:rPr>
      </w:pPr>
    </w:p>
    <w:p w:rsidR="00AB7B8D" w:rsidRPr="00AB7B8D" w:rsidRDefault="002C7B52" w:rsidP="002C7B52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AB7B8D">
        <w:rPr>
          <w:b/>
          <w:bCs/>
          <w:sz w:val="22"/>
          <w:szCs w:val="22"/>
        </w:rPr>
        <w:t xml:space="preserve"> III.   </w:t>
      </w:r>
      <w:r w:rsidR="00AB7B8D" w:rsidRPr="00AB7B8D">
        <w:rPr>
          <w:b/>
          <w:bCs/>
          <w:sz w:val="22"/>
          <w:szCs w:val="22"/>
        </w:rPr>
        <w:t>Approval of minutes from previous Faculty Senate meeting</w:t>
      </w:r>
    </w:p>
    <w:p w:rsidR="00AB7B8D" w:rsidRPr="009C66F0" w:rsidRDefault="00AB7B8D" w:rsidP="002C7B52">
      <w:pPr>
        <w:rPr>
          <w:b/>
          <w:bCs/>
          <w:sz w:val="19"/>
          <w:szCs w:val="19"/>
        </w:rPr>
      </w:pPr>
    </w:p>
    <w:p w:rsidR="00AB7B8D" w:rsidRPr="00AB7B8D" w:rsidRDefault="00AB7B8D" w:rsidP="00AB7B8D">
      <w:pPr>
        <w:pStyle w:val="ListParagraph"/>
        <w:ind w:left="360"/>
        <w:rPr>
          <w:bCs/>
          <w:sz w:val="22"/>
          <w:szCs w:val="22"/>
        </w:rPr>
      </w:pPr>
      <w:r w:rsidRPr="00AB7B8D">
        <w:rPr>
          <w:b/>
          <w:bCs/>
          <w:sz w:val="22"/>
          <w:szCs w:val="22"/>
        </w:rPr>
        <w:t xml:space="preserve">  IV.   Fa</w:t>
      </w:r>
      <w:r w:rsidR="0024035D">
        <w:rPr>
          <w:b/>
          <w:bCs/>
          <w:sz w:val="22"/>
          <w:szCs w:val="22"/>
        </w:rPr>
        <w:t>culty Senate President’s Report</w:t>
      </w:r>
      <w:r w:rsidRPr="00AB7B8D">
        <w:rPr>
          <w:b/>
          <w:bCs/>
          <w:sz w:val="22"/>
          <w:szCs w:val="22"/>
        </w:rPr>
        <w:t>:</w:t>
      </w:r>
      <w:r w:rsidRPr="00AB7B8D">
        <w:rPr>
          <w:b/>
          <w:bCs/>
          <w:sz w:val="22"/>
          <w:szCs w:val="22"/>
        </w:rPr>
        <w:tab/>
      </w:r>
      <w:r w:rsidRPr="00AB7B8D">
        <w:rPr>
          <w:b/>
          <w:bCs/>
          <w:sz w:val="22"/>
          <w:szCs w:val="22"/>
        </w:rPr>
        <w:tab/>
      </w:r>
      <w:r w:rsidRPr="00AB7B8D">
        <w:rPr>
          <w:b/>
          <w:bCs/>
          <w:sz w:val="22"/>
          <w:szCs w:val="22"/>
        </w:rPr>
        <w:tab/>
      </w:r>
      <w:r w:rsidRPr="00AB7B8D">
        <w:rPr>
          <w:b/>
          <w:bCs/>
          <w:sz w:val="22"/>
          <w:szCs w:val="22"/>
        </w:rPr>
        <w:tab/>
      </w:r>
      <w:r w:rsidR="00026DC8">
        <w:rPr>
          <w:b/>
          <w:bCs/>
          <w:sz w:val="22"/>
          <w:szCs w:val="22"/>
        </w:rPr>
        <w:tab/>
      </w:r>
      <w:r w:rsidR="002728C4">
        <w:rPr>
          <w:b/>
          <w:bCs/>
          <w:sz w:val="22"/>
          <w:szCs w:val="22"/>
        </w:rPr>
        <w:t xml:space="preserve">             </w:t>
      </w:r>
      <w:r w:rsidR="002728C4">
        <w:rPr>
          <w:bCs/>
          <w:sz w:val="22"/>
          <w:szCs w:val="22"/>
        </w:rPr>
        <w:t xml:space="preserve">Dr. </w:t>
      </w:r>
      <w:r w:rsidRPr="00AB7B8D">
        <w:rPr>
          <w:bCs/>
          <w:sz w:val="22"/>
          <w:szCs w:val="22"/>
        </w:rPr>
        <w:t>Beaman</w:t>
      </w:r>
    </w:p>
    <w:p w:rsidR="00AB7B8D" w:rsidRPr="009C66F0" w:rsidRDefault="00AB7B8D" w:rsidP="009C66F0">
      <w:pPr>
        <w:rPr>
          <w:bCs/>
          <w:sz w:val="22"/>
          <w:szCs w:val="22"/>
        </w:rPr>
      </w:pPr>
      <w:r w:rsidRPr="009C66F0">
        <w:rPr>
          <w:b/>
          <w:bCs/>
          <w:sz w:val="22"/>
          <w:szCs w:val="22"/>
        </w:rPr>
        <w:tab/>
        <w:t xml:space="preserve"> </w:t>
      </w:r>
      <w:r w:rsidRPr="009C66F0">
        <w:rPr>
          <w:bCs/>
          <w:sz w:val="22"/>
          <w:szCs w:val="22"/>
        </w:rPr>
        <w:t xml:space="preserve">  </w:t>
      </w:r>
      <w:r w:rsidRPr="009C66F0">
        <w:rPr>
          <w:bCs/>
          <w:sz w:val="22"/>
          <w:szCs w:val="22"/>
        </w:rPr>
        <w:tab/>
      </w:r>
      <w:r w:rsidRPr="009C66F0">
        <w:rPr>
          <w:bCs/>
          <w:sz w:val="22"/>
          <w:szCs w:val="22"/>
        </w:rPr>
        <w:tab/>
      </w:r>
    </w:p>
    <w:p w:rsidR="00AB7B8D" w:rsidRPr="00AB7B8D" w:rsidRDefault="00AB7B8D" w:rsidP="00AB7B8D">
      <w:pPr>
        <w:pStyle w:val="ListParagraph"/>
        <w:ind w:left="360"/>
        <w:rPr>
          <w:i/>
          <w:sz w:val="22"/>
          <w:szCs w:val="22"/>
        </w:rPr>
      </w:pPr>
      <w:r w:rsidRPr="00AB7B8D">
        <w:rPr>
          <w:b/>
          <w:bCs/>
          <w:sz w:val="22"/>
          <w:szCs w:val="22"/>
        </w:rPr>
        <w:t xml:space="preserve">   V.   Items presented for v</w:t>
      </w:r>
      <w:r w:rsidRPr="00AB7B8D">
        <w:rPr>
          <w:b/>
          <w:sz w:val="22"/>
          <w:szCs w:val="22"/>
        </w:rPr>
        <w:t xml:space="preserve">oting:  </w:t>
      </w:r>
    </w:p>
    <w:p w:rsidR="00026DC8" w:rsidRDefault="00AB7B8D" w:rsidP="00AB7B8D">
      <w:pPr>
        <w:pStyle w:val="ListParagraph"/>
        <w:ind w:left="360"/>
        <w:rPr>
          <w:bCs/>
          <w:sz w:val="22"/>
          <w:szCs w:val="22"/>
        </w:rPr>
      </w:pPr>
      <w:r w:rsidRPr="00AB7B8D">
        <w:rPr>
          <w:b/>
          <w:bCs/>
          <w:sz w:val="22"/>
          <w:szCs w:val="22"/>
        </w:rPr>
        <w:tab/>
        <w:t xml:space="preserve">    </w:t>
      </w:r>
      <w:r w:rsidRPr="00AB7B8D">
        <w:rPr>
          <w:bCs/>
          <w:sz w:val="22"/>
          <w:szCs w:val="22"/>
        </w:rPr>
        <w:t>A.  Formal Recommendation</w:t>
      </w:r>
      <w:r w:rsidR="00026DC8">
        <w:rPr>
          <w:bCs/>
          <w:sz w:val="22"/>
          <w:szCs w:val="22"/>
        </w:rPr>
        <w:t xml:space="preserve"> FS 19-20-001</w:t>
      </w:r>
      <w:r w:rsidRPr="00AB7B8D">
        <w:rPr>
          <w:bCs/>
          <w:sz w:val="22"/>
          <w:szCs w:val="22"/>
        </w:rPr>
        <w:t xml:space="preserve">: </w:t>
      </w:r>
    </w:p>
    <w:p w:rsidR="00AB7B8D" w:rsidRDefault="00386541" w:rsidP="00026DC8">
      <w:pPr>
        <w:pStyle w:val="ListParagraph"/>
        <w:ind w:left="108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Revision-Charter Article VI, Section 3 Quorum</w:t>
      </w:r>
    </w:p>
    <w:p w:rsidR="00026DC8" w:rsidRPr="00AB7B8D" w:rsidRDefault="00026DC8" w:rsidP="00026DC8">
      <w:pPr>
        <w:pStyle w:val="ListParagraph"/>
        <w:ind w:left="1080" w:firstLine="36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re</w:t>
      </w:r>
      <w:proofErr w:type="gramEnd"/>
      <w:r>
        <w:rPr>
          <w:bCs/>
          <w:sz w:val="22"/>
          <w:szCs w:val="22"/>
        </w:rPr>
        <w:t xml:space="preserve">: </w:t>
      </w:r>
      <w:r w:rsidRPr="00386541">
        <w:rPr>
          <w:bCs/>
          <w:sz w:val="22"/>
          <w:szCs w:val="22"/>
        </w:rPr>
        <w:t>Distance attendance and voting</w:t>
      </w:r>
    </w:p>
    <w:p w:rsidR="00026DC8" w:rsidRDefault="00AB7B8D" w:rsidP="00AB7B8D">
      <w:pPr>
        <w:pStyle w:val="ListParagraph"/>
        <w:ind w:left="360"/>
        <w:rPr>
          <w:bCs/>
          <w:sz w:val="22"/>
          <w:szCs w:val="22"/>
        </w:rPr>
      </w:pPr>
      <w:r w:rsidRPr="00AB7B8D">
        <w:rPr>
          <w:bCs/>
          <w:sz w:val="22"/>
          <w:szCs w:val="22"/>
        </w:rPr>
        <w:tab/>
        <w:t xml:space="preserve">    B.  Formal Recommendation:</w:t>
      </w:r>
      <w:r w:rsidR="00386541">
        <w:rPr>
          <w:bCs/>
          <w:sz w:val="22"/>
          <w:szCs w:val="22"/>
        </w:rPr>
        <w:t xml:space="preserve"> </w:t>
      </w:r>
      <w:r w:rsidR="00026DC8">
        <w:rPr>
          <w:bCs/>
          <w:sz w:val="22"/>
          <w:szCs w:val="22"/>
        </w:rPr>
        <w:t>FS 19-20-002</w:t>
      </w:r>
    </w:p>
    <w:p w:rsidR="00386541" w:rsidRPr="00026DC8" w:rsidRDefault="00386541" w:rsidP="00026DC8">
      <w:pPr>
        <w:pStyle w:val="ListParagraph"/>
        <w:ind w:left="108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Bylaws of Faculty Senate, Article II, Section C.3.</w:t>
      </w:r>
      <w:r w:rsidRPr="00026DC8">
        <w:rPr>
          <w:bCs/>
          <w:sz w:val="22"/>
          <w:szCs w:val="22"/>
        </w:rPr>
        <w:t xml:space="preserve">and Article IV, Section A </w:t>
      </w:r>
    </w:p>
    <w:p w:rsidR="00386541" w:rsidRPr="00386541" w:rsidRDefault="00386541" w:rsidP="00026DC8">
      <w:pPr>
        <w:ind w:left="720" w:firstLine="720"/>
        <w:rPr>
          <w:bCs/>
          <w:sz w:val="22"/>
          <w:szCs w:val="22"/>
        </w:rPr>
      </w:pPr>
      <w:proofErr w:type="gramStart"/>
      <w:r w:rsidRPr="00386541">
        <w:rPr>
          <w:bCs/>
          <w:sz w:val="22"/>
          <w:szCs w:val="22"/>
        </w:rPr>
        <w:t>re</w:t>
      </w:r>
      <w:proofErr w:type="gramEnd"/>
      <w:r w:rsidRPr="00386541">
        <w:rPr>
          <w:bCs/>
          <w:sz w:val="22"/>
          <w:szCs w:val="22"/>
        </w:rPr>
        <w:t xml:space="preserve">: </w:t>
      </w:r>
      <w:r w:rsidR="00026DC8">
        <w:rPr>
          <w:bCs/>
          <w:sz w:val="22"/>
          <w:szCs w:val="22"/>
        </w:rPr>
        <w:t>Establish faculty voting eligibility for faculty with 0.75 FTE or greater</w:t>
      </w:r>
    </w:p>
    <w:p w:rsidR="00AB7B8D" w:rsidRPr="009C66F0" w:rsidRDefault="00AB7B8D" w:rsidP="009C66F0">
      <w:pPr>
        <w:tabs>
          <w:tab w:val="left" w:pos="900"/>
          <w:tab w:val="left" w:pos="1080"/>
        </w:tabs>
        <w:rPr>
          <w:b/>
          <w:bCs/>
          <w:sz w:val="19"/>
          <w:szCs w:val="19"/>
        </w:rPr>
      </w:pPr>
    </w:p>
    <w:p w:rsidR="00AB7B8D" w:rsidRPr="00AB7B8D" w:rsidRDefault="00AB7B8D" w:rsidP="00AB7B8D">
      <w:pPr>
        <w:tabs>
          <w:tab w:val="left" w:pos="540"/>
          <w:tab w:val="left" w:pos="810"/>
          <w:tab w:val="left" w:pos="900"/>
          <w:tab w:val="left" w:pos="1080"/>
        </w:tabs>
        <w:rPr>
          <w:b/>
          <w:bCs/>
          <w:sz w:val="22"/>
          <w:szCs w:val="22"/>
        </w:rPr>
      </w:pPr>
      <w:r w:rsidRPr="00AB7B8D">
        <w:rPr>
          <w:b/>
          <w:bCs/>
          <w:sz w:val="22"/>
          <w:szCs w:val="22"/>
        </w:rPr>
        <w:t xml:space="preserve">       VI.   Discussion items:</w:t>
      </w:r>
    </w:p>
    <w:p w:rsidR="00AB7B8D" w:rsidRPr="009C66F0" w:rsidRDefault="00AB7B8D" w:rsidP="001C3124">
      <w:pPr>
        <w:pStyle w:val="ListParagraph"/>
        <w:ind w:left="0"/>
        <w:rPr>
          <w:color w:val="C00000"/>
          <w:sz w:val="19"/>
          <w:szCs w:val="19"/>
        </w:rPr>
      </w:pPr>
      <w:r w:rsidRPr="00AB7B8D">
        <w:rPr>
          <w:b/>
          <w:bCs/>
          <w:sz w:val="22"/>
          <w:szCs w:val="22"/>
        </w:rPr>
        <w:t xml:space="preserve">   </w:t>
      </w:r>
    </w:p>
    <w:p w:rsidR="00AB7B8D" w:rsidRPr="009C66F0" w:rsidRDefault="00AB7B8D" w:rsidP="009C66F0">
      <w:pPr>
        <w:tabs>
          <w:tab w:val="left" w:pos="900"/>
          <w:tab w:val="left" w:pos="1080"/>
        </w:tabs>
        <w:ind w:left="720" w:hanging="720"/>
        <w:rPr>
          <w:b/>
          <w:bCs/>
          <w:sz w:val="22"/>
          <w:szCs w:val="22"/>
        </w:rPr>
      </w:pPr>
      <w:r w:rsidRPr="00AB7B8D">
        <w:rPr>
          <w:b/>
          <w:bCs/>
          <w:sz w:val="22"/>
          <w:szCs w:val="22"/>
        </w:rPr>
        <w:t xml:space="preserve">     VII.</w:t>
      </w:r>
      <w:r w:rsidRPr="00AB7B8D">
        <w:rPr>
          <w:b/>
          <w:bCs/>
          <w:sz w:val="22"/>
          <w:szCs w:val="22"/>
        </w:rPr>
        <w:tab/>
        <w:t>Information Reports from Various Committees:</w:t>
      </w:r>
      <w:r w:rsidR="009C66F0">
        <w:rPr>
          <w:b/>
          <w:bCs/>
          <w:sz w:val="22"/>
          <w:szCs w:val="22"/>
        </w:rPr>
        <w:t xml:space="preserve"> </w:t>
      </w:r>
      <w:r w:rsidRPr="009C66F0">
        <w:rPr>
          <w:bCs/>
          <w:i/>
          <w:sz w:val="20"/>
          <w:szCs w:val="20"/>
        </w:rPr>
        <w:t>(These are information reports only and they are not being presented for Senate approval.  Some committees may not provide a report.)</w:t>
      </w:r>
    </w:p>
    <w:p w:rsidR="00AB7B8D" w:rsidRPr="00AB7B8D" w:rsidRDefault="00AB7B8D" w:rsidP="0082305E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AB7B8D">
        <w:rPr>
          <w:sz w:val="22"/>
          <w:szCs w:val="22"/>
        </w:rPr>
        <w:t xml:space="preserve">Academic Standards </w:t>
      </w:r>
      <w:r w:rsidRPr="00AB7B8D">
        <w:rPr>
          <w:i/>
          <w:sz w:val="22"/>
          <w:szCs w:val="22"/>
        </w:rPr>
        <w:t>(Bill Meek)</w:t>
      </w:r>
      <w:r w:rsidRPr="00AB7B8D">
        <w:rPr>
          <w:sz w:val="22"/>
          <w:szCs w:val="22"/>
        </w:rPr>
        <w:t xml:space="preserve"> </w:t>
      </w:r>
    </w:p>
    <w:p w:rsidR="00AB7B8D" w:rsidRPr="00AB7B8D" w:rsidRDefault="00AB7B8D" w:rsidP="0082305E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AB7B8D">
        <w:rPr>
          <w:sz w:val="22"/>
          <w:szCs w:val="22"/>
        </w:rPr>
        <w:t xml:space="preserve">Biomedical Sciences Graduate Committee </w:t>
      </w:r>
      <w:r w:rsidR="0082305E">
        <w:rPr>
          <w:i/>
          <w:sz w:val="22"/>
          <w:szCs w:val="22"/>
        </w:rPr>
        <w:t>Gerhard Koehler)</w:t>
      </w:r>
    </w:p>
    <w:p w:rsidR="00AB7B8D" w:rsidRPr="00AB7B8D" w:rsidRDefault="00AB7B8D" w:rsidP="0082305E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AB7B8D">
        <w:rPr>
          <w:sz w:val="22"/>
          <w:szCs w:val="22"/>
        </w:rPr>
        <w:t>Budget and Benefits (</w:t>
      </w:r>
      <w:r w:rsidRPr="00AB7B8D">
        <w:rPr>
          <w:i/>
          <w:iCs/>
          <w:sz w:val="22"/>
          <w:szCs w:val="22"/>
        </w:rPr>
        <w:t>Jim Hess</w:t>
      </w:r>
      <w:r w:rsidRPr="00AB7B8D">
        <w:rPr>
          <w:i/>
          <w:sz w:val="22"/>
          <w:szCs w:val="22"/>
        </w:rPr>
        <w:t>)</w:t>
      </w:r>
    </w:p>
    <w:p w:rsidR="00AB7B8D" w:rsidRPr="00AB7B8D" w:rsidRDefault="00AB7B8D" w:rsidP="0082305E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AB7B8D">
        <w:rPr>
          <w:sz w:val="22"/>
          <w:szCs w:val="22"/>
        </w:rPr>
        <w:t xml:space="preserve">Committee on Students with Disabilities </w:t>
      </w:r>
      <w:r w:rsidRPr="00AB7B8D">
        <w:rPr>
          <w:i/>
          <w:sz w:val="22"/>
          <w:szCs w:val="22"/>
        </w:rPr>
        <w:t>(Vivian Stevens)</w:t>
      </w:r>
      <w:r w:rsidRPr="00AB7B8D">
        <w:rPr>
          <w:sz w:val="22"/>
          <w:szCs w:val="22"/>
        </w:rPr>
        <w:t xml:space="preserve"> </w:t>
      </w:r>
    </w:p>
    <w:p w:rsidR="00AB7B8D" w:rsidRPr="00AB7B8D" w:rsidRDefault="00AB7B8D" w:rsidP="0082305E">
      <w:pPr>
        <w:numPr>
          <w:ilvl w:val="1"/>
          <w:numId w:val="1"/>
        </w:numPr>
        <w:tabs>
          <w:tab w:val="left" w:pos="1080"/>
        </w:tabs>
        <w:ind w:hanging="540"/>
        <w:rPr>
          <w:sz w:val="22"/>
          <w:szCs w:val="22"/>
        </w:rPr>
      </w:pPr>
      <w:r w:rsidRPr="00AB7B8D">
        <w:rPr>
          <w:sz w:val="22"/>
          <w:szCs w:val="22"/>
        </w:rPr>
        <w:t xml:space="preserve">Curriculum Oversight Committee </w:t>
      </w:r>
      <w:r w:rsidRPr="00AB7B8D">
        <w:rPr>
          <w:i/>
          <w:sz w:val="22"/>
          <w:szCs w:val="22"/>
        </w:rPr>
        <w:t xml:space="preserve">(Stacy Chronister)   </w:t>
      </w:r>
    </w:p>
    <w:p w:rsidR="00AB7B8D" w:rsidRPr="00AB7B8D" w:rsidRDefault="00AB7B8D" w:rsidP="0082305E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AB7B8D">
        <w:rPr>
          <w:sz w:val="22"/>
          <w:szCs w:val="22"/>
        </w:rPr>
        <w:t>Faculty Affairs (</w:t>
      </w:r>
      <w:r w:rsidRPr="00AB7B8D">
        <w:rPr>
          <w:i/>
          <w:sz w:val="22"/>
          <w:szCs w:val="22"/>
        </w:rPr>
        <w:t>Matthew O’Brien</w:t>
      </w:r>
      <w:r w:rsidRPr="00AB7B8D">
        <w:rPr>
          <w:sz w:val="22"/>
          <w:szCs w:val="22"/>
        </w:rPr>
        <w:t>)</w:t>
      </w:r>
    </w:p>
    <w:p w:rsidR="00AB7B8D" w:rsidRPr="00AB7B8D" w:rsidRDefault="00AB7B8D" w:rsidP="0082305E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AB7B8D">
        <w:rPr>
          <w:sz w:val="22"/>
          <w:szCs w:val="22"/>
        </w:rPr>
        <w:t>Learning Resources</w:t>
      </w:r>
      <w:r w:rsidRPr="0082305E">
        <w:rPr>
          <w:color w:val="C00000"/>
          <w:sz w:val="22"/>
          <w:szCs w:val="22"/>
        </w:rPr>
        <w:t xml:space="preserve"> </w:t>
      </w:r>
      <w:r w:rsidRPr="0082305E">
        <w:rPr>
          <w:i/>
          <w:sz w:val="22"/>
          <w:szCs w:val="22"/>
        </w:rPr>
        <w:t>(</w:t>
      </w:r>
      <w:r w:rsidR="0082305E" w:rsidRPr="0082305E">
        <w:rPr>
          <w:i/>
          <w:sz w:val="22"/>
          <w:szCs w:val="22"/>
        </w:rPr>
        <w:t>Tom Cutis</w:t>
      </w:r>
      <w:r w:rsidRPr="0082305E">
        <w:rPr>
          <w:i/>
          <w:sz w:val="22"/>
          <w:szCs w:val="22"/>
        </w:rPr>
        <w:t xml:space="preserve">) </w:t>
      </w:r>
    </w:p>
    <w:p w:rsidR="00AB7B8D" w:rsidRPr="00AB7B8D" w:rsidRDefault="00AB7B8D" w:rsidP="0082305E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AB7B8D">
        <w:rPr>
          <w:sz w:val="22"/>
          <w:szCs w:val="22"/>
        </w:rPr>
        <w:t xml:space="preserve">Promotion and Tenure </w:t>
      </w:r>
      <w:r w:rsidR="0082305E">
        <w:rPr>
          <w:i/>
          <w:sz w:val="22"/>
          <w:szCs w:val="22"/>
        </w:rPr>
        <w:t>(Vivian Stevens</w:t>
      </w:r>
      <w:r w:rsidRPr="00AB7B8D">
        <w:rPr>
          <w:i/>
          <w:sz w:val="22"/>
          <w:szCs w:val="22"/>
        </w:rPr>
        <w:t>)</w:t>
      </w:r>
    </w:p>
    <w:p w:rsidR="00AB7B8D" w:rsidRPr="00AB7B8D" w:rsidRDefault="00AB7B8D" w:rsidP="0082305E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AB7B8D">
        <w:rPr>
          <w:sz w:val="22"/>
          <w:szCs w:val="22"/>
        </w:rPr>
        <w:t xml:space="preserve">Research </w:t>
      </w:r>
      <w:r w:rsidRPr="00AB7B8D">
        <w:rPr>
          <w:i/>
          <w:sz w:val="22"/>
          <w:szCs w:val="22"/>
        </w:rPr>
        <w:t>(Anne Weil)</w:t>
      </w:r>
      <w:r w:rsidRPr="00AB7B8D">
        <w:rPr>
          <w:sz w:val="22"/>
          <w:szCs w:val="22"/>
        </w:rPr>
        <w:t xml:space="preserve">  </w:t>
      </w:r>
    </w:p>
    <w:p w:rsidR="00AB7B8D" w:rsidRPr="00AB7B8D" w:rsidRDefault="00AB7B8D" w:rsidP="0082305E">
      <w:pPr>
        <w:tabs>
          <w:tab w:val="num" w:pos="1440"/>
        </w:tabs>
        <w:ind w:left="1080" w:hanging="540"/>
        <w:rPr>
          <w:bCs/>
          <w:i/>
          <w:sz w:val="22"/>
          <w:szCs w:val="22"/>
        </w:rPr>
      </w:pPr>
      <w:r w:rsidRPr="00AB7B8D">
        <w:rPr>
          <w:b/>
          <w:bCs/>
          <w:i/>
          <w:sz w:val="22"/>
          <w:szCs w:val="22"/>
        </w:rPr>
        <w:t xml:space="preserve">      (</w:t>
      </w:r>
      <w:r w:rsidRPr="00AB7B8D">
        <w:rPr>
          <w:bCs/>
          <w:i/>
          <w:sz w:val="22"/>
          <w:szCs w:val="22"/>
        </w:rPr>
        <w:t>Research related</w:t>
      </w:r>
      <w:r w:rsidRPr="00AB7B8D">
        <w:rPr>
          <w:b/>
          <w:bCs/>
          <w:i/>
          <w:sz w:val="22"/>
          <w:szCs w:val="22"/>
        </w:rPr>
        <w:t xml:space="preserve"> </w:t>
      </w:r>
      <w:r w:rsidRPr="00AB7B8D">
        <w:rPr>
          <w:bCs/>
          <w:i/>
          <w:sz w:val="22"/>
          <w:szCs w:val="22"/>
        </w:rPr>
        <w:t xml:space="preserve">Special/Regulatory committee reports may also be included in the </w:t>
      </w:r>
    </w:p>
    <w:p w:rsidR="00AB7B8D" w:rsidRPr="00AB7B8D" w:rsidRDefault="00AB7B8D" w:rsidP="0082305E">
      <w:pPr>
        <w:tabs>
          <w:tab w:val="num" w:pos="1440"/>
        </w:tabs>
        <w:ind w:left="1080" w:hanging="540"/>
        <w:rPr>
          <w:bCs/>
          <w:i/>
          <w:sz w:val="22"/>
          <w:szCs w:val="22"/>
        </w:rPr>
      </w:pPr>
      <w:r w:rsidRPr="00AB7B8D">
        <w:rPr>
          <w:b/>
          <w:bCs/>
          <w:i/>
          <w:sz w:val="22"/>
          <w:szCs w:val="22"/>
        </w:rPr>
        <w:t xml:space="preserve">       </w:t>
      </w:r>
      <w:r w:rsidRPr="00AB7B8D">
        <w:rPr>
          <w:bCs/>
          <w:i/>
          <w:sz w:val="22"/>
          <w:szCs w:val="22"/>
        </w:rPr>
        <w:t>Research Committee report.)</w:t>
      </w:r>
    </w:p>
    <w:p w:rsidR="00B54397" w:rsidRPr="00B54397" w:rsidRDefault="00AB7B8D" w:rsidP="009C66F0">
      <w:pPr>
        <w:numPr>
          <w:ilvl w:val="1"/>
          <w:numId w:val="1"/>
        </w:numPr>
        <w:ind w:hanging="540"/>
        <w:rPr>
          <w:sz w:val="22"/>
          <w:szCs w:val="22"/>
        </w:rPr>
      </w:pPr>
      <w:r w:rsidRPr="00AB7B8D">
        <w:rPr>
          <w:sz w:val="22"/>
          <w:szCs w:val="22"/>
        </w:rPr>
        <w:t xml:space="preserve">Student Affairs </w:t>
      </w:r>
      <w:r w:rsidRPr="00AB7B8D">
        <w:rPr>
          <w:i/>
          <w:sz w:val="22"/>
          <w:szCs w:val="22"/>
        </w:rPr>
        <w:t>(A. Bacon and J. Hackler on behalf of</w:t>
      </w:r>
      <w:r w:rsidRPr="00AB7B8D">
        <w:rPr>
          <w:sz w:val="22"/>
          <w:szCs w:val="22"/>
        </w:rPr>
        <w:t xml:space="preserve"> </w:t>
      </w:r>
      <w:r w:rsidRPr="00AB7B8D">
        <w:rPr>
          <w:i/>
          <w:iCs/>
          <w:sz w:val="22"/>
          <w:szCs w:val="22"/>
        </w:rPr>
        <w:t>Steve Eddy</w:t>
      </w:r>
      <w:r w:rsidRPr="00AB7B8D">
        <w:rPr>
          <w:sz w:val="22"/>
          <w:szCs w:val="22"/>
        </w:rPr>
        <w:t xml:space="preserve">) </w:t>
      </w:r>
    </w:p>
    <w:p w:rsidR="00AB7B8D" w:rsidRPr="00AB7B8D" w:rsidRDefault="00AB7B8D" w:rsidP="0082305E">
      <w:pPr>
        <w:tabs>
          <w:tab w:val="left" w:pos="900"/>
          <w:tab w:val="left" w:pos="1440"/>
        </w:tabs>
        <w:rPr>
          <w:b/>
          <w:bCs/>
          <w:sz w:val="22"/>
          <w:szCs w:val="22"/>
        </w:rPr>
      </w:pPr>
      <w:r w:rsidRPr="00AB7B8D">
        <w:rPr>
          <w:b/>
          <w:bCs/>
          <w:sz w:val="22"/>
          <w:szCs w:val="22"/>
        </w:rPr>
        <w:tab/>
        <w:t>Other committees/task force/liaison:</w:t>
      </w:r>
    </w:p>
    <w:p w:rsidR="00AB7B8D" w:rsidRPr="00AB7B8D" w:rsidRDefault="00AB7B8D" w:rsidP="0082305E">
      <w:pPr>
        <w:tabs>
          <w:tab w:val="left" w:pos="810"/>
          <w:tab w:val="left" w:pos="900"/>
          <w:tab w:val="left" w:pos="1260"/>
        </w:tabs>
        <w:rPr>
          <w:bCs/>
          <w:i/>
          <w:sz w:val="22"/>
          <w:szCs w:val="22"/>
        </w:rPr>
      </w:pPr>
      <w:r w:rsidRPr="00AB7B8D">
        <w:rPr>
          <w:b/>
          <w:bCs/>
          <w:sz w:val="22"/>
          <w:szCs w:val="22"/>
        </w:rPr>
        <w:tab/>
      </w:r>
      <w:r w:rsidRPr="00AB7B8D">
        <w:rPr>
          <w:bCs/>
          <w:sz w:val="22"/>
          <w:szCs w:val="22"/>
        </w:rPr>
        <w:t xml:space="preserve">  A. </w:t>
      </w:r>
      <w:r w:rsidR="0082305E">
        <w:rPr>
          <w:bCs/>
          <w:sz w:val="22"/>
          <w:szCs w:val="22"/>
        </w:rPr>
        <w:t xml:space="preserve">  </w:t>
      </w:r>
      <w:r w:rsidRPr="00AB7B8D">
        <w:rPr>
          <w:bCs/>
          <w:sz w:val="22"/>
          <w:szCs w:val="22"/>
        </w:rPr>
        <w:tab/>
        <w:t>OSU-Faculty Council Representative</w:t>
      </w:r>
      <w:r w:rsidR="00D33ABD">
        <w:rPr>
          <w:bCs/>
          <w:sz w:val="22"/>
          <w:szCs w:val="22"/>
        </w:rPr>
        <w:t xml:space="preserve">: </w:t>
      </w:r>
      <w:r w:rsidR="00D33ABD" w:rsidRPr="00D33ABD">
        <w:rPr>
          <w:bCs/>
          <w:i/>
          <w:sz w:val="22"/>
          <w:szCs w:val="22"/>
        </w:rPr>
        <w:t>Sarah Hall</w:t>
      </w:r>
      <w:r w:rsidRPr="00D33ABD">
        <w:rPr>
          <w:bCs/>
          <w:i/>
          <w:sz w:val="22"/>
          <w:szCs w:val="22"/>
        </w:rPr>
        <w:tab/>
      </w:r>
      <w:r w:rsidRPr="00AB7B8D">
        <w:rPr>
          <w:bCs/>
          <w:sz w:val="22"/>
          <w:szCs w:val="22"/>
        </w:rPr>
        <w:tab/>
      </w:r>
      <w:r w:rsidRPr="00AB7B8D">
        <w:rPr>
          <w:bCs/>
          <w:sz w:val="22"/>
          <w:szCs w:val="22"/>
        </w:rPr>
        <w:tab/>
      </w:r>
    </w:p>
    <w:p w:rsidR="00AB7B8D" w:rsidRPr="00180C35" w:rsidRDefault="00AB7B8D" w:rsidP="00180C35">
      <w:pPr>
        <w:tabs>
          <w:tab w:val="left" w:pos="810"/>
        </w:tabs>
        <w:rPr>
          <w:sz w:val="22"/>
          <w:szCs w:val="22"/>
        </w:rPr>
      </w:pPr>
      <w:r w:rsidRPr="00AB7B8D">
        <w:rPr>
          <w:b/>
          <w:bCs/>
          <w:sz w:val="22"/>
          <w:szCs w:val="22"/>
        </w:rPr>
        <w:tab/>
        <w:t xml:space="preserve">  </w:t>
      </w:r>
      <w:r w:rsidRPr="00AB7B8D">
        <w:rPr>
          <w:bCs/>
          <w:sz w:val="22"/>
          <w:szCs w:val="22"/>
        </w:rPr>
        <w:t>B.</w:t>
      </w:r>
      <w:r w:rsidRPr="00AB7B8D">
        <w:rPr>
          <w:b/>
          <w:bCs/>
          <w:sz w:val="22"/>
          <w:szCs w:val="22"/>
        </w:rPr>
        <w:tab/>
      </w:r>
      <w:r w:rsidRPr="00AB7B8D">
        <w:rPr>
          <w:sz w:val="22"/>
          <w:szCs w:val="22"/>
        </w:rPr>
        <w:t>Oklahoma State Regents Fa</w:t>
      </w:r>
      <w:r w:rsidR="00026DC8">
        <w:rPr>
          <w:sz w:val="22"/>
          <w:szCs w:val="22"/>
        </w:rPr>
        <w:t>culty Advisory Representative</w:t>
      </w:r>
      <w:r w:rsidR="00D33ABD">
        <w:rPr>
          <w:sz w:val="22"/>
          <w:szCs w:val="22"/>
        </w:rPr>
        <w:t xml:space="preserve">: </w:t>
      </w:r>
      <w:r w:rsidR="00D33ABD">
        <w:rPr>
          <w:i/>
          <w:sz w:val="22"/>
          <w:szCs w:val="22"/>
        </w:rPr>
        <w:t>Anne Weil</w:t>
      </w:r>
      <w:r w:rsidRPr="00AB7B8D">
        <w:rPr>
          <w:sz w:val="22"/>
          <w:szCs w:val="22"/>
        </w:rPr>
        <w:tab/>
      </w:r>
    </w:p>
    <w:p w:rsidR="00AB7B8D" w:rsidRPr="00B54397" w:rsidRDefault="00AB7B8D" w:rsidP="00B54397">
      <w:pPr>
        <w:rPr>
          <w:bCs/>
          <w:i/>
          <w:sz w:val="19"/>
          <w:szCs w:val="19"/>
        </w:rPr>
      </w:pPr>
    </w:p>
    <w:p w:rsidR="00AB7B8D" w:rsidRDefault="00AB7B8D" w:rsidP="00B54397">
      <w:pPr>
        <w:ind w:left="1080" w:hanging="900"/>
        <w:rPr>
          <w:bCs/>
          <w:sz w:val="22"/>
          <w:szCs w:val="22"/>
        </w:rPr>
      </w:pPr>
      <w:r w:rsidRPr="00AB7B8D">
        <w:rPr>
          <w:b/>
          <w:bCs/>
          <w:sz w:val="22"/>
          <w:szCs w:val="22"/>
        </w:rPr>
        <w:t xml:space="preserve"> VIII</w:t>
      </w:r>
      <w:r w:rsidRPr="00AB7B8D">
        <w:rPr>
          <w:b/>
          <w:sz w:val="22"/>
          <w:szCs w:val="22"/>
        </w:rPr>
        <w:t>.</w:t>
      </w:r>
      <w:r w:rsidRPr="00AB7B8D">
        <w:rPr>
          <w:sz w:val="22"/>
          <w:szCs w:val="22"/>
        </w:rPr>
        <w:t xml:space="preserve">    </w:t>
      </w:r>
      <w:r w:rsidRPr="00AB7B8D">
        <w:rPr>
          <w:b/>
          <w:bCs/>
          <w:sz w:val="22"/>
          <w:szCs w:val="22"/>
        </w:rPr>
        <w:t xml:space="preserve">Old Business:  </w:t>
      </w:r>
      <w:r w:rsidRPr="00AB7B8D">
        <w:rPr>
          <w:bCs/>
          <w:sz w:val="22"/>
          <w:szCs w:val="22"/>
        </w:rPr>
        <w:t xml:space="preserve"> </w:t>
      </w:r>
    </w:p>
    <w:p w:rsidR="00B54397" w:rsidRPr="00B54397" w:rsidRDefault="00B54397" w:rsidP="00B54397">
      <w:pPr>
        <w:ind w:left="1080" w:hanging="900"/>
        <w:rPr>
          <w:bCs/>
          <w:sz w:val="19"/>
          <w:szCs w:val="19"/>
        </w:rPr>
      </w:pPr>
    </w:p>
    <w:p w:rsidR="00AB7B8D" w:rsidRPr="00AB7B8D" w:rsidRDefault="00AB7B8D" w:rsidP="00AB7B8D">
      <w:pPr>
        <w:tabs>
          <w:tab w:val="left" w:pos="810"/>
        </w:tabs>
        <w:rPr>
          <w:b/>
          <w:bCs/>
          <w:sz w:val="22"/>
          <w:szCs w:val="22"/>
        </w:rPr>
      </w:pPr>
      <w:r w:rsidRPr="00AB7B8D">
        <w:rPr>
          <w:b/>
          <w:sz w:val="22"/>
          <w:szCs w:val="22"/>
        </w:rPr>
        <w:t xml:space="preserve">  </w:t>
      </w:r>
      <w:r w:rsidRPr="00AB7B8D">
        <w:rPr>
          <w:b/>
          <w:bCs/>
          <w:sz w:val="22"/>
          <w:szCs w:val="22"/>
        </w:rPr>
        <w:t xml:space="preserve">     IX.    New Business: </w:t>
      </w:r>
    </w:p>
    <w:p w:rsidR="00AB7B8D" w:rsidRPr="00AB7B8D" w:rsidRDefault="00AB7B8D" w:rsidP="00AB7B8D">
      <w:pPr>
        <w:tabs>
          <w:tab w:val="left" w:pos="810"/>
          <w:tab w:val="left" w:pos="1080"/>
          <w:tab w:val="left" w:pos="1440"/>
        </w:tabs>
        <w:rPr>
          <w:bCs/>
          <w:sz w:val="22"/>
          <w:szCs w:val="22"/>
        </w:rPr>
      </w:pPr>
      <w:r w:rsidRPr="00AB7B8D">
        <w:rPr>
          <w:b/>
          <w:bCs/>
          <w:sz w:val="22"/>
          <w:szCs w:val="22"/>
        </w:rPr>
        <w:tab/>
        <w:t xml:space="preserve"> </w:t>
      </w:r>
    </w:p>
    <w:p w:rsidR="002728C4" w:rsidRPr="00B54397" w:rsidRDefault="00AB7B8D" w:rsidP="00B54397">
      <w:pPr>
        <w:tabs>
          <w:tab w:val="left" w:pos="810"/>
        </w:tabs>
        <w:ind w:left="270"/>
        <w:rPr>
          <w:b/>
          <w:sz w:val="22"/>
          <w:szCs w:val="22"/>
        </w:rPr>
      </w:pPr>
      <w:r w:rsidRPr="00AB7B8D">
        <w:rPr>
          <w:b/>
          <w:bCs/>
          <w:sz w:val="22"/>
          <w:szCs w:val="22"/>
        </w:rPr>
        <w:t xml:space="preserve">    X.   </w:t>
      </w:r>
      <w:r w:rsidRPr="00AB7B8D">
        <w:rPr>
          <w:b/>
          <w:sz w:val="22"/>
          <w:szCs w:val="22"/>
        </w:rPr>
        <w:t>Adjournment</w:t>
      </w:r>
    </w:p>
    <w:p w:rsidR="0039296C" w:rsidRPr="00A84A3D" w:rsidRDefault="0039296C" w:rsidP="0039296C">
      <w:pPr>
        <w:pBdr>
          <w:bottom w:val="single" w:sz="6" w:space="9" w:color="CCCCCC"/>
        </w:pBdr>
        <w:shd w:val="clear" w:color="auto" w:fill="FFFFFF"/>
        <w:spacing w:before="150" w:after="150"/>
        <w:outlineLvl w:val="0"/>
        <w:rPr>
          <w:rFonts w:cstheme="minorHAnsi"/>
          <w:color w:val="FE5C00"/>
          <w:kern w:val="36"/>
          <w:sz w:val="55"/>
          <w:szCs w:val="55"/>
        </w:rPr>
      </w:pPr>
      <w:r w:rsidRPr="00A84A3D">
        <w:rPr>
          <w:rFonts w:cstheme="minorHAnsi"/>
          <w:color w:val="FE5C00"/>
          <w:kern w:val="36"/>
          <w:sz w:val="55"/>
          <w:szCs w:val="55"/>
        </w:rPr>
        <w:lastRenderedPageBreak/>
        <w:t>Mission and Vision</w:t>
      </w:r>
    </w:p>
    <w:p w:rsidR="0039296C" w:rsidRPr="00A84A3D" w:rsidRDefault="0039296C" w:rsidP="0039296C">
      <w:pPr>
        <w:shd w:val="clear" w:color="auto" w:fill="FFFFFF"/>
        <w:spacing w:before="300" w:after="150"/>
        <w:outlineLvl w:val="1"/>
        <w:rPr>
          <w:rFonts w:cstheme="minorHAnsi"/>
          <w:color w:val="FE5C00"/>
          <w:sz w:val="42"/>
          <w:szCs w:val="42"/>
        </w:rPr>
      </w:pPr>
      <w:r w:rsidRPr="00A84A3D">
        <w:rPr>
          <w:rFonts w:cstheme="minorHAnsi"/>
          <w:color w:val="FE5C00"/>
          <w:sz w:val="42"/>
          <w:szCs w:val="42"/>
        </w:rPr>
        <w:t>Mission</w:t>
      </w:r>
    </w:p>
    <w:p w:rsidR="0039296C" w:rsidRPr="00A84A3D" w:rsidRDefault="0039296C" w:rsidP="0039296C">
      <w:pPr>
        <w:shd w:val="clear" w:color="auto" w:fill="FFFFFF"/>
        <w:spacing w:after="150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Oklahoma State University College of Osteopathic Medicine educates osteopathic primary care physicians with an emphasis on serving rural and underserved Oklahoma.</w:t>
      </w:r>
    </w:p>
    <w:p w:rsidR="0039296C" w:rsidRPr="00A84A3D" w:rsidRDefault="0039296C" w:rsidP="0039296C">
      <w:pPr>
        <w:shd w:val="clear" w:color="auto" w:fill="FFFFFF"/>
        <w:spacing w:before="300" w:after="150"/>
        <w:outlineLvl w:val="1"/>
        <w:rPr>
          <w:rFonts w:cstheme="minorHAnsi"/>
          <w:color w:val="FE5C00"/>
          <w:sz w:val="42"/>
          <w:szCs w:val="42"/>
        </w:rPr>
      </w:pPr>
      <w:r w:rsidRPr="00A84A3D">
        <w:rPr>
          <w:rFonts w:cstheme="minorHAnsi"/>
          <w:color w:val="FE5C00"/>
          <w:sz w:val="42"/>
          <w:szCs w:val="42"/>
        </w:rPr>
        <w:t>Vision</w:t>
      </w:r>
    </w:p>
    <w:p w:rsidR="0039296C" w:rsidRPr="00A84A3D" w:rsidRDefault="0039296C" w:rsidP="0039296C">
      <w:pPr>
        <w:shd w:val="clear" w:color="auto" w:fill="FFFFFF"/>
        <w:spacing w:after="150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Oklahoma State University College of Osteopathic Medicine will be recognized for:</w:t>
      </w:r>
    </w:p>
    <w:p w:rsidR="0039296C" w:rsidRPr="00A84A3D" w:rsidRDefault="0039296C" w:rsidP="0039296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Fulfilling the health care needs of rural and underserved Oklahoma</w:t>
      </w:r>
    </w:p>
    <w:p w:rsidR="0039296C" w:rsidRPr="00A84A3D" w:rsidRDefault="0039296C" w:rsidP="0039296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Producing graduates who are dedicated, effective, and compassionate community leaders</w:t>
      </w:r>
    </w:p>
    <w:p w:rsidR="0039296C" w:rsidRPr="00A84A3D" w:rsidRDefault="0039296C" w:rsidP="0039296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Providing excellent care and health-related community service</w:t>
      </w:r>
    </w:p>
    <w:p w:rsidR="0039296C" w:rsidRPr="00A84A3D" w:rsidRDefault="0039296C" w:rsidP="0039296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Being a leader and innovator in education</w:t>
      </w:r>
    </w:p>
    <w:p w:rsidR="0039296C" w:rsidRPr="00A84A3D" w:rsidRDefault="0039296C" w:rsidP="0039296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Being the medical school of choice</w:t>
      </w:r>
    </w:p>
    <w:p w:rsidR="0039296C" w:rsidRPr="00A84A3D" w:rsidRDefault="0039296C" w:rsidP="0039296C">
      <w:pPr>
        <w:shd w:val="clear" w:color="auto" w:fill="FFFFFF"/>
        <w:spacing w:before="300" w:after="150"/>
        <w:outlineLvl w:val="1"/>
        <w:rPr>
          <w:rFonts w:cstheme="minorHAnsi"/>
          <w:color w:val="FE5C00"/>
          <w:sz w:val="42"/>
          <w:szCs w:val="42"/>
        </w:rPr>
      </w:pPr>
      <w:r w:rsidRPr="00A84A3D">
        <w:rPr>
          <w:rFonts w:cstheme="minorHAnsi"/>
          <w:color w:val="FE5C00"/>
          <w:sz w:val="42"/>
          <w:szCs w:val="42"/>
        </w:rPr>
        <w:t>Goals of Oklahoma State University College of Osteopathic Medicine Curriculum</w:t>
      </w:r>
    </w:p>
    <w:p w:rsidR="0039296C" w:rsidRPr="00A84A3D" w:rsidRDefault="0039296C" w:rsidP="003929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Professional, trustworthy osteopathic practitioners using patient centered approach to analyze clinical problems, informed by current literature and to consider issues across the biological – psychological – social continuum</w:t>
      </w:r>
    </w:p>
    <w:p w:rsidR="0039296C" w:rsidRPr="00A84A3D" w:rsidRDefault="0039296C" w:rsidP="003929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Lifelong learners</w:t>
      </w:r>
    </w:p>
    <w:p w:rsidR="0039296C" w:rsidRPr="00A84A3D" w:rsidRDefault="0039296C" w:rsidP="003929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Reflective practitioners with the habit of assessing the impact of the medical practice on the lives of patients and vitality of the community</w:t>
      </w:r>
    </w:p>
    <w:p w:rsidR="0039296C" w:rsidRPr="00A84A3D" w:rsidRDefault="0039296C" w:rsidP="003929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Civic leaders</w:t>
      </w:r>
    </w:p>
    <w:p w:rsidR="0039296C" w:rsidRPr="00A84A3D" w:rsidRDefault="0039296C" w:rsidP="0039296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Compassionate, committed, and caring physicians who embrace the osteopathic philosophy</w:t>
      </w:r>
    </w:p>
    <w:p w:rsidR="0039296C" w:rsidRPr="00A84A3D" w:rsidRDefault="0039296C" w:rsidP="0039296C">
      <w:pPr>
        <w:shd w:val="clear" w:color="auto" w:fill="FFFFFF"/>
        <w:spacing w:before="300" w:after="150"/>
        <w:outlineLvl w:val="1"/>
        <w:rPr>
          <w:rFonts w:cstheme="minorHAnsi"/>
          <w:color w:val="FE5C00"/>
          <w:sz w:val="42"/>
          <w:szCs w:val="42"/>
        </w:rPr>
      </w:pPr>
      <w:r w:rsidRPr="00A84A3D">
        <w:rPr>
          <w:rFonts w:cstheme="minorHAnsi"/>
          <w:color w:val="FE5C00"/>
          <w:sz w:val="42"/>
          <w:szCs w:val="42"/>
        </w:rPr>
        <w:t>Objectives of Oklahoma State University College of Osteopathic Medicine Curriculum</w:t>
      </w:r>
    </w:p>
    <w:p w:rsidR="0039296C" w:rsidRPr="00A84A3D" w:rsidRDefault="0039296C" w:rsidP="003929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Identify, critically analyze, and solve problems that consider issues across multiple contexts as osteopathic practitioners related to patient care</w:t>
      </w:r>
    </w:p>
    <w:p w:rsidR="0039296C" w:rsidRPr="00A84A3D" w:rsidRDefault="0039296C" w:rsidP="003929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Demonstrate knowledge of evidence-based practice in the treatment of patients and the application of relevant research.</w:t>
      </w:r>
    </w:p>
    <w:p w:rsidR="0039296C" w:rsidRPr="00A84A3D" w:rsidRDefault="0039296C" w:rsidP="003929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Perform appropriate diagnostic and treatment skills that encompass the understanding and application of new scientific knowledge to patient care</w:t>
      </w:r>
    </w:p>
    <w:p w:rsidR="0039296C" w:rsidRPr="00A84A3D" w:rsidRDefault="0039296C" w:rsidP="003929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Effectively lead and communicate with peers and healthcare team members</w:t>
      </w:r>
    </w:p>
    <w:p w:rsidR="0039296C" w:rsidRPr="00A84A3D" w:rsidRDefault="0039296C" w:rsidP="003929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Demonstrate effective physician-patient interactions</w:t>
      </w:r>
    </w:p>
    <w:p w:rsidR="0039296C" w:rsidRPr="00A84A3D" w:rsidRDefault="0039296C" w:rsidP="003929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Initiate and sustain life-long learning in order to remain well-informed of relevant scientific evidence related to patient care and medical research</w:t>
      </w:r>
    </w:p>
    <w:p w:rsidR="0039296C" w:rsidRPr="00A84A3D" w:rsidRDefault="0039296C" w:rsidP="003929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Effectively provide premier quality of care driven by compassion, integrity, honesty, cultural awareness, and ethical principles</w:t>
      </w:r>
    </w:p>
    <w:p w:rsidR="0039296C" w:rsidRPr="00A84A3D" w:rsidRDefault="0039296C" w:rsidP="003929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lastRenderedPageBreak/>
        <w:t>Demonstrate the osteopathic philosophy in medical practice while upholding the Osteopathic Oath in professional conduct</w:t>
      </w:r>
    </w:p>
    <w:p w:rsidR="0039296C" w:rsidRPr="00A84A3D" w:rsidRDefault="0039296C" w:rsidP="003929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Apply medical knowledge and skills to provide exemplary patient care to underserved and rural Oklahoma communities</w:t>
      </w:r>
    </w:p>
    <w:p w:rsidR="0039296C" w:rsidRPr="00A84A3D" w:rsidRDefault="0039296C" w:rsidP="0039296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cstheme="minorHAnsi"/>
          <w:color w:val="000000"/>
        </w:rPr>
      </w:pPr>
      <w:r w:rsidRPr="00A84A3D">
        <w:rPr>
          <w:rFonts w:cstheme="minorHAnsi"/>
          <w:color w:val="000000"/>
        </w:rPr>
        <w:t>Incorporate osteopathic manual manipulation as a diagnostic and treatment modality in patient care</w:t>
      </w:r>
    </w:p>
    <w:p w:rsidR="0039296C" w:rsidRPr="0025215C" w:rsidRDefault="0039296C" w:rsidP="0039296C">
      <w:pPr>
        <w:rPr>
          <w:rFonts w:cstheme="minorHAnsi"/>
        </w:rPr>
      </w:pPr>
    </w:p>
    <w:p w:rsidR="0039296C" w:rsidRPr="0025215C" w:rsidRDefault="0039296C" w:rsidP="0039296C">
      <w:pPr>
        <w:rPr>
          <w:rFonts w:cstheme="minorHAnsi"/>
        </w:rPr>
      </w:pPr>
    </w:p>
    <w:p w:rsidR="0039296C" w:rsidRPr="0025215C" w:rsidRDefault="0039296C" w:rsidP="0039296C">
      <w:pPr>
        <w:rPr>
          <w:rFonts w:cstheme="minorHAnsi"/>
          <w:u w:val="single"/>
        </w:rPr>
      </w:pPr>
      <w:r w:rsidRPr="0025215C">
        <w:rPr>
          <w:rFonts w:cstheme="minorHAnsi"/>
          <w:u w:val="single"/>
        </w:rPr>
        <w:t>Review</w:t>
      </w:r>
    </w:p>
    <w:p w:rsidR="0039296C" w:rsidRPr="0025215C" w:rsidRDefault="0039296C" w:rsidP="0039296C">
      <w:pPr>
        <w:rPr>
          <w:rFonts w:cstheme="minorHAnsi"/>
        </w:rPr>
      </w:pPr>
    </w:p>
    <w:p w:rsidR="0039296C" w:rsidRPr="0025215C" w:rsidRDefault="0039296C" w:rsidP="0039296C">
      <w:pPr>
        <w:rPr>
          <w:rFonts w:cstheme="minorHAnsi"/>
        </w:rPr>
      </w:pPr>
      <w:r w:rsidRPr="0025215C">
        <w:rPr>
          <w:rFonts w:cstheme="minorHAnsi"/>
        </w:rPr>
        <w:t>Student Review:</w:t>
      </w:r>
      <w:r>
        <w:rPr>
          <w:rFonts w:cstheme="minorHAnsi"/>
        </w:rPr>
        <w:t xml:space="preserve"> 8/13/19 (Student Council of Presidents Agenda and Vote)</w:t>
      </w:r>
    </w:p>
    <w:p w:rsidR="0039296C" w:rsidRPr="0025215C" w:rsidRDefault="0039296C" w:rsidP="0039296C">
      <w:pPr>
        <w:rPr>
          <w:rFonts w:cstheme="minorHAnsi"/>
        </w:rPr>
      </w:pPr>
    </w:p>
    <w:p w:rsidR="0039296C" w:rsidRDefault="0039296C" w:rsidP="0039296C">
      <w:pPr>
        <w:rPr>
          <w:rFonts w:cstheme="minorHAnsi"/>
        </w:rPr>
      </w:pPr>
      <w:r w:rsidRPr="0025215C">
        <w:rPr>
          <w:rFonts w:cstheme="minorHAnsi"/>
        </w:rPr>
        <w:t>Staff Review:</w:t>
      </w:r>
      <w:r>
        <w:rPr>
          <w:rFonts w:cstheme="minorHAnsi"/>
        </w:rPr>
        <w:t xml:space="preserve"> 8/27/19 (SAC Minutes)</w:t>
      </w:r>
    </w:p>
    <w:p w:rsidR="0039296C" w:rsidRDefault="0039296C" w:rsidP="0039296C">
      <w:pPr>
        <w:rPr>
          <w:rFonts w:cstheme="minorHAnsi"/>
        </w:rPr>
      </w:pPr>
    </w:p>
    <w:p w:rsidR="0039296C" w:rsidRDefault="0039296C" w:rsidP="0039296C">
      <w:pPr>
        <w:rPr>
          <w:rFonts w:cstheme="minorHAnsi"/>
        </w:rPr>
      </w:pPr>
      <w:r>
        <w:rPr>
          <w:rFonts w:cstheme="minorHAnsi"/>
        </w:rPr>
        <w:t>Faculty Review: 9/13/19</w:t>
      </w:r>
    </w:p>
    <w:p w:rsidR="0039296C" w:rsidRDefault="0039296C" w:rsidP="0039296C">
      <w:pPr>
        <w:rPr>
          <w:rFonts w:cstheme="minorHAnsi"/>
        </w:rPr>
      </w:pPr>
    </w:p>
    <w:p w:rsidR="0039296C" w:rsidRPr="0025215C" w:rsidRDefault="0039296C" w:rsidP="0039296C">
      <w:pPr>
        <w:rPr>
          <w:rFonts w:cstheme="minorHAnsi"/>
        </w:rPr>
      </w:pPr>
      <w:r>
        <w:rPr>
          <w:rFonts w:cstheme="minorHAnsi"/>
        </w:rPr>
        <w:t>OSU A&amp;M Regents Review:</w:t>
      </w:r>
    </w:p>
    <w:p w:rsidR="002728C4" w:rsidRDefault="002728C4" w:rsidP="002728C4">
      <w:pPr>
        <w:rPr>
          <w:b/>
          <w:bCs/>
        </w:rPr>
      </w:pPr>
    </w:p>
    <w:p w:rsidR="0039296C" w:rsidRDefault="0039296C">
      <w:pPr>
        <w:rPr>
          <w:b/>
          <w:bCs/>
        </w:rPr>
      </w:pPr>
      <w:r>
        <w:br w:type="page"/>
      </w:r>
    </w:p>
    <w:p w:rsidR="00FD405B" w:rsidRDefault="00FD405B" w:rsidP="00FD405B">
      <w:pPr>
        <w:pStyle w:val="Title"/>
      </w:pPr>
      <w:r>
        <w:lastRenderedPageBreak/>
        <w:t xml:space="preserve">OSU-CHS Faculty Senate </w:t>
      </w:r>
    </w:p>
    <w:p w:rsidR="00FD405B" w:rsidRDefault="00FD405B" w:rsidP="00FD4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Formal Recommendation</w:t>
      </w:r>
    </w:p>
    <w:p w:rsidR="00FD405B" w:rsidRDefault="00FD405B" w:rsidP="00FD4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  <w:r>
        <w:rPr>
          <w:sz w:val="22"/>
        </w:rPr>
        <w:t xml:space="preserve">Faculty Senate Recommendation Number: </w:t>
      </w:r>
      <w:r>
        <w:rPr>
          <w:sz w:val="22"/>
        </w:rPr>
        <w:tab/>
        <w:t>FS 19-20-001</w:t>
      </w:r>
    </w:p>
    <w:p w:rsidR="00FD405B" w:rsidRDefault="00FD405B" w:rsidP="00FD405B">
      <w:pPr>
        <w:rPr>
          <w:b/>
          <w:color w:val="FF0000"/>
          <w:sz w:val="22"/>
        </w:rPr>
      </w:pPr>
      <w:r>
        <w:rPr>
          <w:i/>
          <w:sz w:val="22"/>
        </w:rPr>
        <w:t>To be presented at the September 13, 2019 meeting.</w:t>
      </w:r>
      <w:r>
        <w:rPr>
          <w:sz w:val="22"/>
        </w:rPr>
        <w:tab/>
      </w:r>
      <w:r>
        <w:rPr>
          <w:sz w:val="22"/>
        </w:rPr>
        <w:tab/>
      </w: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  <w:r>
        <w:rPr>
          <w:sz w:val="22"/>
        </w:rPr>
        <w:tab/>
        <w:t xml:space="preserve">Moved by:  </w:t>
      </w:r>
      <w:r>
        <w:rPr>
          <w:sz w:val="22"/>
        </w:rPr>
        <w:tab/>
      </w:r>
    </w:p>
    <w:p w:rsidR="00FD405B" w:rsidRDefault="00FD405B" w:rsidP="00FD405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D405B" w:rsidRDefault="00FD405B" w:rsidP="00FD405B">
      <w:pPr>
        <w:rPr>
          <w:sz w:val="22"/>
        </w:rPr>
      </w:pPr>
      <w:r>
        <w:rPr>
          <w:sz w:val="22"/>
        </w:rPr>
        <w:tab/>
        <w:t xml:space="preserve">Seconded by:  </w:t>
      </w:r>
      <w:r>
        <w:rPr>
          <w:sz w:val="22"/>
        </w:rPr>
        <w:tab/>
      </w:r>
      <w:r>
        <w:rPr>
          <w:sz w:val="22"/>
        </w:rPr>
        <w:tab/>
      </w: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</w:p>
    <w:p w:rsidR="00FD405B" w:rsidRPr="002441B5" w:rsidRDefault="00FD405B" w:rsidP="00FD405B">
      <w:pPr>
        <w:rPr>
          <w:b/>
          <w:sz w:val="22"/>
        </w:rPr>
      </w:pPr>
      <w:r>
        <w:rPr>
          <w:sz w:val="22"/>
        </w:rPr>
        <w:t>Senate Action taken:</w:t>
      </w:r>
      <w:r>
        <w:rPr>
          <w:sz w:val="22"/>
        </w:rPr>
        <w:tab/>
      </w:r>
      <w:r w:rsidR="00ED7646">
        <w:rPr>
          <w:sz w:val="22"/>
        </w:rPr>
        <w:t xml:space="preserve"> </w:t>
      </w:r>
      <w:r w:rsidR="00ED7646" w:rsidRPr="00ED7646">
        <w:rPr>
          <w:b/>
          <w:sz w:val="22"/>
        </w:rPr>
        <w:t>Approved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Date:</w:t>
      </w:r>
      <w:r>
        <w:rPr>
          <w:sz w:val="22"/>
        </w:rPr>
        <w:tab/>
      </w:r>
      <w:r w:rsidR="00ED7646">
        <w:rPr>
          <w:sz w:val="22"/>
        </w:rPr>
        <w:t>September 13, 2019</w:t>
      </w: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  <w:r>
        <w:rPr>
          <w:sz w:val="22"/>
        </w:rPr>
        <w:t>Recommendation Title:</w:t>
      </w:r>
      <w:r>
        <w:rPr>
          <w:sz w:val="22"/>
        </w:rPr>
        <w:tab/>
        <w:t>Revision to the following governance documents:</w:t>
      </w:r>
    </w:p>
    <w:p w:rsidR="00FD405B" w:rsidRPr="005463D6" w:rsidRDefault="00FD405B" w:rsidP="00FD405B">
      <w:pPr>
        <w:pStyle w:val="ListParagraph"/>
        <w:numPr>
          <w:ilvl w:val="0"/>
          <w:numId w:val="3"/>
        </w:numPr>
        <w:contextualSpacing/>
        <w:rPr>
          <w:sz w:val="22"/>
        </w:rPr>
      </w:pPr>
      <w:r w:rsidRPr="005463D6">
        <w:rPr>
          <w:sz w:val="22"/>
        </w:rPr>
        <w:t>Charter of the General Faculty and the Faculty Senate</w:t>
      </w:r>
    </w:p>
    <w:p w:rsidR="00FD405B" w:rsidRDefault="00FD405B" w:rsidP="00FD405B">
      <w:pPr>
        <w:pStyle w:val="ListParagraph"/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Bylaws of the Faculty Senate</w:t>
      </w:r>
    </w:p>
    <w:p w:rsidR="00FD405B" w:rsidRPr="005463D6" w:rsidRDefault="00FD405B" w:rsidP="00FD405B">
      <w:pPr>
        <w:pStyle w:val="ListParagraph"/>
        <w:ind w:left="2880"/>
        <w:rPr>
          <w:sz w:val="22"/>
        </w:rPr>
      </w:pPr>
    </w:p>
    <w:p w:rsidR="00FD405B" w:rsidRDefault="00FD405B" w:rsidP="00FD7CE5">
      <w:pPr>
        <w:ind w:left="1080"/>
        <w:rPr>
          <w:sz w:val="22"/>
        </w:rPr>
      </w:pPr>
      <w:r>
        <w:rPr>
          <w:sz w:val="22"/>
        </w:rPr>
        <w:t>Purpose: To recognize faculty attendance and voting, both in person and from a distance.</w:t>
      </w:r>
    </w:p>
    <w:p w:rsidR="00FD405B" w:rsidRDefault="00FD7CE5" w:rsidP="00FD7CE5">
      <w:pPr>
        <w:ind w:firstLine="720"/>
        <w:rPr>
          <w:sz w:val="22"/>
        </w:rPr>
      </w:pPr>
      <w:r>
        <w:rPr>
          <w:sz w:val="22"/>
        </w:rPr>
        <w:t xml:space="preserve">     </w:t>
      </w:r>
      <w:r w:rsidR="00FD405B">
        <w:rPr>
          <w:sz w:val="22"/>
        </w:rPr>
        <w:t xml:space="preserve"> </w:t>
      </w:r>
      <w:r w:rsidR="00FD405B">
        <w:rPr>
          <w:i/>
          <w:sz w:val="22"/>
        </w:rPr>
        <w:t>(See attached text.)</w:t>
      </w:r>
      <w:r w:rsidR="00FD405B">
        <w:rPr>
          <w:sz w:val="22"/>
        </w:rPr>
        <w:t xml:space="preserve"> </w:t>
      </w:r>
    </w:p>
    <w:p w:rsidR="00FD405B" w:rsidRDefault="00FD405B" w:rsidP="00FD405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D405B" w:rsidRDefault="00FD405B" w:rsidP="00FD405B">
      <w:pPr>
        <w:rPr>
          <w:sz w:val="22"/>
        </w:rPr>
      </w:pPr>
      <w:r>
        <w:rPr>
          <w:sz w:val="22"/>
        </w:rPr>
        <w:t xml:space="preserve">Motion:    </w:t>
      </w:r>
    </w:p>
    <w:p w:rsidR="00FD405B" w:rsidRDefault="00FD405B" w:rsidP="00FD405B">
      <w:pPr>
        <w:ind w:left="720"/>
        <w:rPr>
          <w:sz w:val="22"/>
        </w:rPr>
      </w:pPr>
      <w:r>
        <w:rPr>
          <w:sz w:val="22"/>
        </w:rPr>
        <w:t>It is moved that faculty may attend meetings and vote on recommendations either in person</w:t>
      </w:r>
    </w:p>
    <w:p w:rsidR="00FD405B" w:rsidRDefault="00FD405B" w:rsidP="00FD405B">
      <w:pPr>
        <w:ind w:left="720"/>
        <w:rPr>
          <w:sz w:val="22"/>
        </w:rPr>
      </w:pPr>
      <w:proofErr w:type="gramStart"/>
      <w:r>
        <w:rPr>
          <w:sz w:val="22"/>
        </w:rPr>
        <w:t>at</w:t>
      </w:r>
      <w:proofErr w:type="gramEnd"/>
      <w:r>
        <w:rPr>
          <w:sz w:val="22"/>
        </w:rPr>
        <w:t xml:space="preserve"> a meeting or from a distance using video conferencing or other electronic methods.</w:t>
      </w:r>
    </w:p>
    <w:p w:rsidR="00FD405B" w:rsidRDefault="00FD405B" w:rsidP="00FD405B">
      <w:pPr>
        <w:ind w:left="720"/>
      </w:pPr>
      <w:r>
        <w:rPr>
          <w:sz w:val="22"/>
        </w:rPr>
        <w:t>Attendance will be kept.</w:t>
      </w:r>
    </w:p>
    <w:p w:rsidR="00FD405B" w:rsidRDefault="00FD405B" w:rsidP="00FD405B"/>
    <w:p w:rsidR="00FD405B" w:rsidRDefault="00FD405B" w:rsidP="00FD405B">
      <w:r w:rsidRPr="00042906">
        <w:rPr>
          <w:i/>
        </w:rPr>
        <w:t>Rationale:</w:t>
      </w:r>
    </w:p>
    <w:p w:rsidR="00FD405B" w:rsidRDefault="00FD405B" w:rsidP="00FD405B">
      <w:pPr>
        <w:ind w:left="720"/>
        <w:rPr>
          <w:i/>
        </w:rPr>
      </w:pPr>
      <w:r>
        <w:rPr>
          <w:i/>
        </w:rPr>
        <w:t>It is appropriate that m</w:t>
      </w:r>
      <w:r w:rsidRPr="008F3460">
        <w:rPr>
          <w:i/>
        </w:rPr>
        <w:t>embers</w:t>
      </w:r>
      <w:r>
        <w:rPr>
          <w:i/>
        </w:rPr>
        <w:t xml:space="preserve"> of the OSU-CHS faculty be able to participate in attending </w:t>
      </w:r>
    </w:p>
    <w:p w:rsidR="00FD405B" w:rsidRPr="008F3460" w:rsidRDefault="00FD405B" w:rsidP="00FD405B">
      <w:pPr>
        <w:ind w:left="720"/>
        <w:rPr>
          <w:i/>
        </w:rPr>
      </w:pPr>
      <w:proofErr w:type="gramStart"/>
      <w:r>
        <w:rPr>
          <w:i/>
        </w:rPr>
        <w:t>meetings</w:t>
      </w:r>
      <w:proofErr w:type="gramEnd"/>
      <w:r>
        <w:rPr>
          <w:i/>
        </w:rPr>
        <w:t xml:space="preserve"> and voting on recommendations by utilizing video conferencing or other electronic methods. It is understood that some faculty responsibilities are distance-based and these faculty are entitled to engage in faculty governance without restrictions caused by distance and time limitations.</w:t>
      </w:r>
    </w:p>
    <w:p w:rsidR="00FD405B" w:rsidRDefault="00FD405B" w:rsidP="00FD405B">
      <w:pPr>
        <w:rPr>
          <w:i/>
        </w:rPr>
      </w:pPr>
    </w:p>
    <w:p w:rsidR="00FD405B" w:rsidRDefault="00FD405B" w:rsidP="00FD405B">
      <w:pPr>
        <w:rPr>
          <w:i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11BFE" wp14:editId="780BDE80">
                <wp:simplePos x="0" y="0"/>
                <wp:positionH relativeFrom="column">
                  <wp:posOffset>-85725</wp:posOffset>
                </wp:positionH>
                <wp:positionV relativeFrom="paragraph">
                  <wp:posOffset>192405</wp:posOffset>
                </wp:positionV>
                <wp:extent cx="6343650" cy="19621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5B" w:rsidRDefault="00FD405B" w:rsidP="00FD405B">
                            <w:pPr>
                              <w:ind w:left="6390" w:hanging="6390"/>
                              <w:rPr>
                                <w:b/>
                              </w:rPr>
                            </w:pPr>
                            <w:r>
                              <w:t>Senate Formal Recommendation FS 19-20-001:       Adm. Action: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405B" w:rsidRPr="0060160A" w:rsidRDefault="00FD405B" w:rsidP="00FD405B">
                            <w:pPr>
                              <w:ind w:left="6390" w:hanging="6390"/>
                              <w:rPr>
                                <w:b/>
                              </w:rPr>
                            </w:pPr>
                          </w:p>
                          <w:p w:rsidR="00FD405B" w:rsidRDefault="00FD405B" w:rsidP="00FD405B">
                            <w:r>
                              <w:t>Recommendation forwarded to the administration: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D405B" w:rsidRDefault="00FD405B" w:rsidP="00FD405B">
                            <w:r>
                              <w:tab/>
                              <w:t>Dr. Shrum</w:t>
                            </w:r>
                            <w:r>
                              <w:tab/>
                            </w:r>
                          </w:p>
                          <w:p w:rsidR="00FD405B" w:rsidRDefault="00FD405B" w:rsidP="00FD405B">
                            <w:r>
                              <w:tab/>
                              <w:t xml:space="preserve">Dr. Stephens   </w:t>
                            </w:r>
                          </w:p>
                          <w:p w:rsidR="00FD405B" w:rsidRDefault="00FD405B" w:rsidP="00FD405B">
                            <w:r>
                              <w:tab/>
                              <w:t>Dr. Stroup</w:t>
                            </w:r>
                          </w:p>
                          <w:p w:rsidR="004428A9" w:rsidRDefault="004428A9" w:rsidP="00FD405B">
                            <w:r>
                              <w:tab/>
                              <w:t>Dr. Dyer</w:t>
                            </w:r>
                          </w:p>
                          <w:p w:rsidR="00FD405B" w:rsidRDefault="00FD405B" w:rsidP="00FD405B">
                            <w:r>
                              <w:tab/>
                              <w:t>Dr. Blankenship</w:t>
                            </w:r>
                          </w:p>
                          <w:p w:rsidR="00FD405B" w:rsidRDefault="00FD405B" w:rsidP="00FD405B">
                            <w:r>
                              <w:tab/>
                            </w:r>
                          </w:p>
                          <w:p w:rsidR="00FD405B" w:rsidRDefault="00FD405B" w:rsidP="00FD405B">
                            <w:r>
                              <w:t>This motion requires a vote by the General Faculty.</w:t>
                            </w:r>
                          </w:p>
                          <w:p w:rsidR="00FD405B" w:rsidRPr="00F067D8" w:rsidRDefault="00FD405B" w:rsidP="00FD405B">
                            <w:r w:rsidRPr="00F067D8">
                              <w:tab/>
                            </w:r>
                            <w:r w:rsidRPr="00F067D8">
                              <w:tab/>
                            </w:r>
                            <w:r w:rsidRPr="00F067D8">
                              <w:tab/>
                            </w:r>
                            <w:r w:rsidRPr="00F067D8">
                              <w:tab/>
                            </w:r>
                          </w:p>
                          <w:p w:rsidR="00FD405B" w:rsidRPr="00F067D8" w:rsidRDefault="00FD405B" w:rsidP="00FD405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D405B" w:rsidRPr="000A37B3" w:rsidRDefault="00FD405B" w:rsidP="00FD40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11BF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15.15pt;width:499.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" strokecolor="#f60" strokeweight="1.5pt">
                <v:textbox>
                  <w:txbxContent>
                    <w:p w:rsidR="00FD405B" w:rsidRDefault="00FD405B" w:rsidP="00FD405B">
                      <w:pPr>
                        <w:ind w:left="6390" w:hanging="6390"/>
                        <w:rPr>
                          <w:b/>
                        </w:rPr>
                      </w:pPr>
                      <w:r>
                        <w:t>Senate Formal Recommendation FS 19-20-001:       Adm. Action: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D405B" w:rsidRPr="0060160A" w:rsidRDefault="00FD405B" w:rsidP="00FD405B">
                      <w:pPr>
                        <w:ind w:left="6390" w:hanging="6390"/>
                        <w:rPr>
                          <w:b/>
                        </w:rPr>
                      </w:pPr>
                    </w:p>
                    <w:p w:rsidR="00FD405B" w:rsidRDefault="00FD405B" w:rsidP="00FD405B">
                      <w:r>
                        <w:t>Recommendation forwarded to the administration: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FD405B" w:rsidRDefault="00FD405B" w:rsidP="00FD405B">
                      <w:r>
                        <w:tab/>
                        <w:t>Dr. Shrum</w:t>
                      </w:r>
                      <w:r>
                        <w:tab/>
                      </w:r>
                    </w:p>
                    <w:p w:rsidR="00FD405B" w:rsidRDefault="00FD405B" w:rsidP="00FD405B">
                      <w:r>
                        <w:tab/>
                        <w:t xml:space="preserve">Dr. Stephens   </w:t>
                      </w:r>
                    </w:p>
                    <w:p w:rsidR="00FD405B" w:rsidRDefault="00FD405B" w:rsidP="00FD405B">
                      <w:r>
                        <w:tab/>
                        <w:t>Dr. Stroup</w:t>
                      </w:r>
                    </w:p>
                    <w:p w:rsidR="004428A9" w:rsidRDefault="004428A9" w:rsidP="00FD405B">
                      <w:r>
                        <w:tab/>
                        <w:t>Dr. Dyer</w:t>
                      </w:r>
                    </w:p>
                    <w:p w:rsidR="00FD405B" w:rsidRDefault="00FD405B" w:rsidP="00FD405B">
                      <w:r>
                        <w:tab/>
                        <w:t>Dr. Blankenship</w:t>
                      </w:r>
                    </w:p>
                    <w:p w:rsidR="00FD405B" w:rsidRDefault="00FD405B" w:rsidP="00FD405B">
                      <w:r>
                        <w:tab/>
                      </w:r>
                    </w:p>
                    <w:p w:rsidR="00FD405B" w:rsidRDefault="00FD405B" w:rsidP="00FD405B">
                      <w:r>
                        <w:t>This motion requires a vote by the General Faculty.</w:t>
                      </w:r>
                    </w:p>
                    <w:p w:rsidR="00FD405B" w:rsidRPr="00F067D8" w:rsidRDefault="00FD405B" w:rsidP="00FD405B">
                      <w:r w:rsidRPr="00F067D8">
                        <w:tab/>
                      </w:r>
                      <w:r w:rsidRPr="00F067D8">
                        <w:tab/>
                      </w:r>
                      <w:r w:rsidRPr="00F067D8">
                        <w:tab/>
                      </w:r>
                      <w:r w:rsidRPr="00F067D8">
                        <w:tab/>
                      </w:r>
                    </w:p>
                    <w:p w:rsidR="00FD405B" w:rsidRPr="00F067D8" w:rsidRDefault="00FD405B" w:rsidP="00FD405B">
                      <w:pPr>
                        <w:rPr>
                          <w:sz w:val="22"/>
                        </w:rPr>
                      </w:pPr>
                    </w:p>
                    <w:p w:rsidR="00FD405B" w:rsidRPr="000A37B3" w:rsidRDefault="00FD405B" w:rsidP="00FD405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05B" w:rsidRPr="0051093C" w:rsidRDefault="00FD405B" w:rsidP="00FD405B"/>
    <w:p w:rsidR="00FD405B" w:rsidRPr="0051093C" w:rsidRDefault="00FD405B" w:rsidP="00FD405B"/>
    <w:p w:rsidR="00FD405B" w:rsidRPr="0051093C" w:rsidRDefault="00FD405B" w:rsidP="00FD405B"/>
    <w:p w:rsidR="00FD405B" w:rsidRPr="0051093C" w:rsidRDefault="00FD405B" w:rsidP="00FD405B"/>
    <w:p w:rsidR="00FD405B" w:rsidRPr="0051093C" w:rsidRDefault="00FD405B" w:rsidP="00FD405B"/>
    <w:p w:rsidR="00FD405B" w:rsidRPr="0051093C" w:rsidRDefault="00FD405B" w:rsidP="00FD405B"/>
    <w:p w:rsidR="00FD405B" w:rsidRPr="0051093C" w:rsidRDefault="00FD405B" w:rsidP="00FD405B"/>
    <w:p w:rsidR="00FD405B" w:rsidRPr="0051093C" w:rsidRDefault="00FD405B" w:rsidP="00FD405B"/>
    <w:p w:rsidR="00FD405B" w:rsidRPr="0051093C" w:rsidRDefault="00FD405B" w:rsidP="00FD405B"/>
    <w:p w:rsidR="00FD405B" w:rsidRPr="0051093C" w:rsidRDefault="00FD405B" w:rsidP="00FD405B"/>
    <w:p w:rsidR="00FD405B" w:rsidRDefault="00FD405B" w:rsidP="00FD405B"/>
    <w:p w:rsidR="00FD405B" w:rsidRDefault="00FD405B" w:rsidP="00FD405B">
      <w:r>
        <w:br w:type="page"/>
      </w:r>
    </w:p>
    <w:p w:rsidR="00FD405B" w:rsidRPr="00FD405B" w:rsidRDefault="00FD405B" w:rsidP="00FD405B">
      <w:pPr>
        <w:pStyle w:val="Heading1"/>
        <w:rPr>
          <w:rFonts w:ascii="Times New Roman" w:hAnsi="Times New Roman" w:cs="Times New Roman"/>
          <w:color w:val="auto"/>
        </w:rPr>
      </w:pPr>
      <w:r w:rsidRPr="00FD405B">
        <w:rPr>
          <w:rFonts w:ascii="Times New Roman" w:hAnsi="Times New Roman" w:cs="Times New Roman"/>
          <w:color w:val="auto"/>
        </w:rPr>
        <w:lastRenderedPageBreak/>
        <w:t>Background</w:t>
      </w:r>
    </w:p>
    <w:p w:rsidR="00FD405B" w:rsidRDefault="00FD405B" w:rsidP="00FD405B">
      <w:pPr>
        <w:jc w:val="center"/>
        <w:rPr>
          <w:b/>
          <w:sz w:val="26"/>
          <w:szCs w:val="26"/>
        </w:rPr>
      </w:pPr>
    </w:p>
    <w:p w:rsidR="00FD405B" w:rsidRDefault="00FD405B" w:rsidP="00FD405B">
      <w:pPr>
        <w:jc w:val="center"/>
        <w:rPr>
          <w:b/>
          <w:sz w:val="26"/>
          <w:szCs w:val="26"/>
        </w:rPr>
      </w:pPr>
    </w:p>
    <w:p w:rsidR="00FD405B" w:rsidRDefault="00FD405B" w:rsidP="00FD405B">
      <w:pPr>
        <w:rPr>
          <w:b/>
          <w:sz w:val="26"/>
          <w:szCs w:val="26"/>
        </w:rPr>
      </w:pPr>
    </w:p>
    <w:p w:rsidR="00FD405B" w:rsidRDefault="00FD405B" w:rsidP="00FD405B">
      <w:pPr>
        <w:rPr>
          <w:b/>
          <w:sz w:val="26"/>
          <w:szCs w:val="26"/>
        </w:rPr>
      </w:pPr>
      <w:r>
        <w:rPr>
          <w:b/>
          <w:sz w:val="26"/>
          <w:szCs w:val="26"/>
        </w:rPr>
        <w:t>Issue processes leading to this Formal Recommendation are listed below.</w:t>
      </w:r>
    </w:p>
    <w:p w:rsidR="00FD405B" w:rsidRDefault="00FD405B" w:rsidP="00FD405B">
      <w:pPr>
        <w:rPr>
          <w:b/>
          <w:sz w:val="26"/>
          <w:szCs w:val="26"/>
        </w:rPr>
      </w:pPr>
    </w:p>
    <w:p w:rsidR="00FD405B" w:rsidRDefault="00FD405B" w:rsidP="00FD405B">
      <w:pPr>
        <w:rPr>
          <w:sz w:val="26"/>
          <w:szCs w:val="26"/>
        </w:rPr>
      </w:pPr>
      <w:r w:rsidRPr="00DE26C6">
        <w:rPr>
          <w:sz w:val="26"/>
          <w:szCs w:val="26"/>
        </w:rPr>
        <w:t>Committee</w:t>
      </w:r>
      <w:r>
        <w:rPr>
          <w:sz w:val="26"/>
          <w:szCs w:val="26"/>
        </w:rPr>
        <w:t xml:space="preserve">(s) involved: </w:t>
      </w:r>
    </w:p>
    <w:p w:rsidR="00FD405B" w:rsidRDefault="00FD405B" w:rsidP="00FD405B">
      <w:pPr>
        <w:rPr>
          <w:sz w:val="26"/>
          <w:szCs w:val="26"/>
        </w:rPr>
      </w:pPr>
    </w:p>
    <w:p w:rsidR="00FD405B" w:rsidRDefault="00FD405B" w:rsidP="00FD405B">
      <w:pPr>
        <w:rPr>
          <w:sz w:val="26"/>
          <w:szCs w:val="26"/>
        </w:rPr>
      </w:pPr>
    </w:p>
    <w:p w:rsidR="00FD405B" w:rsidRDefault="00FD405B" w:rsidP="00FD405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1.  </w:t>
      </w:r>
      <w:r>
        <w:rPr>
          <w:sz w:val="26"/>
          <w:szCs w:val="26"/>
        </w:rPr>
        <w:tab/>
        <w:t>Discussion at Faculty Senate Executive Committee September 5, 2019</w:t>
      </w:r>
    </w:p>
    <w:p w:rsidR="00FD405B" w:rsidRDefault="00FD405B" w:rsidP="00FD405B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>
        <w:rPr>
          <w:sz w:val="26"/>
          <w:szCs w:val="26"/>
        </w:rPr>
        <w:tab/>
        <w:t>Discussion at Faculty Senate meeting of:  September 13, 2019</w:t>
      </w:r>
    </w:p>
    <w:p w:rsidR="00FD405B" w:rsidRDefault="00FD405B" w:rsidP="00FD405B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FD405B" w:rsidRDefault="00FD405B" w:rsidP="00FD405B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</w:p>
    <w:p w:rsidR="00FD405B" w:rsidRDefault="00FD405B" w:rsidP="00FD405B">
      <w:pPr>
        <w:rPr>
          <w:sz w:val="26"/>
          <w:szCs w:val="26"/>
        </w:rPr>
      </w:pPr>
    </w:p>
    <w:p w:rsidR="00FD405B" w:rsidRDefault="00FD405B" w:rsidP="00FD405B">
      <w:pPr>
        <w:rPr>
          <w:sz w:val="26"/>
          <w:szCs w:val="26"/>
        </w:rPr>
      </w:pPr>
    </w:p>
    <w:p w:rsidR="00FD405B" w:rsidRDefault="00FD405B" w:rsidP="00FD405B">
      <w:pPr>
        <w:rPr>
          <w:sz w:val="26"/>
          <w:szCs w:val="26"/>
        </w:rPr>
      </w:pPr>
      <w:r w:rsidRPr="00DE26C6">
        <w:rPr>
          <w:sz w:val="26"/>
          <w:szCs w:val="26"/>
        </w:rPr>
        <w:t xml:space="preserve"> </w:t>
      </w:r>
    </w:p>
    <w:p w:rsidR="00FD405B" w:rsidRDefault="00FD405B" w:rsidP="00FD405B">
      <w:pPr>
        <w:rPr>
          <w:sz w:val="26"/>
          <w:szCs w:val="26"/>
        </w:rPr>
      </w:pPr>
    </w:p>
    <w:p w:rsidR="00FD405B" w:rsidRDefault="00FD405B" w:rsidP="00FD405B">
      <w:pPr>
        <w:rPr>
          <w:sz w:val="26"/>
          <w:szCs w:val="26"/>
        </w:rPr>
      </w:pPr>
    </w:p>
    <w:p w:rsidR="00FD405B" w:rsidRPr="00875DC0" w:rsidRDefault="00FD405B" w:rsidP="00FD405B">
      <w:pPr>
        <w:rPr>
          <w:sz w:val="26"/>
          <w:szCs w:val="26"/>
        </w:rPr>
      </w:pPr>
      <w:r>
        <w:rPr>
          <w:sz w:val="26"/>
          <w:szCs w:val="26"/>
        </w:rPr>
        <w:t>Voting results</w:t>
      </w:r>
      <w:r w:rsidRPr="00DE26C6">
        <w:rPr>
          <w:sz w:val="26"/>
          <w:szCs w:val="26"/>
        </w:rPr>
        <w:t>:</w:t>
      </w:r>
      <w:r>
        <w:rPr>
          <w:sz w:val="26"/>
          <w:szCs w:val="26"/>
        </w:rPr>
        <w:tab/>
        <w:t xml:space="preserve">Faculty Senate </w:t>
      </w:r>
      <w:r>
        <w:rPr>
          <w:sz w:val="26"/>
          <w:szCs w:val="26"/>
        </w:rPr>
        <w:tab/>
      </w:r>
      <w:r w:rsidR="00ED7646">
        <w:rPr>
          <w:b/>
          <w:sz w:val="26"/>
          <w:szCs w:val="26"/>
        </w:rPr>
        <w:t>Approved 9-13-19</w:t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D405B" w:rsidRDefault="00FD405B" w:rsidP="00FD405B">
      <w:pPr>
        <w:rPr>
          <w:b/>
          <w:sz w:val="26"/>
          <w:szCs w:val="26"/>
        </w:rPr>
      </w:pPr>
    </w:p>
    <w:p w:rsidR="00FD405B" w:rsidRPr="00DE26C6" w:rsidRDefault="00FD405B" w:rsidP="00FD405B">
      <w:pPr>
        <w:rPr>
          <w:sz w:val="26"/>
          <w:szCs w:val="26"/>
        </w:rPr>
      </w:pPr>
    </w:p>
    <w:p w:rsidR="00FD405B" w:rsidRDefault="00FD405B" w:rsidP="00FD405B"/>
    <w:p w:rsidR="00FD405B" w:rsidRDefault="00FD405B" w:rsidP="00FD405B"/>
    <w:p w:rsidR="00FD405B" w:rsidRDefault="00FD405B" w:rsidP="00FD405B">
      <w:r>
        <w:t>General Faculty required: Electronic Voting to be overseen by the Faculty Affairs Committee</w:t>
      </w:r>
    </w:p>
    <w:p w:rsidR="00FD405B" w:rsidRDefault="00FD405B" w:rsidP="00FD405B"/>
    <w:p w:rsidR="00FD405B" w:rsidRDefault="00FD405B" w:rsidP="00FD405B"/>
    <w:p w:rsidR="00FD405B" w:rsidRDefault="00FD405B" w:rsidP="00FD405B">
      <w:r>
        <w:br w:type="page"/>
      </w:r>
    </w:p>
    <w:p w:rsidR="00FD405B" w:rsidRDefault="00FD405B" w:rsidP="00FD40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Proposed revisions to governance</w:t>
      </w:r>
    </w:p>
    <w:p w:rsidR="00FD405B" w:rsidRDefault="00FD405B" w:rsidP="00FD40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Documents to specifically recognize both</w:t>
      </w:r>
    </w:p>
    <w:p w:rsidR="00FD405B" w:rsidRDefault="00FD405B" w:rsidP="00FD40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Attendance and Voting from a distance</w:t>
      </w:r>
    </w:p>
    <w:p w:rsidR="00FD405B" w:rsidRDefault="00FD405B" w:rsidP="00FD40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Using electronic methods.</w:t>
      </w:r>
    </w:p>
    <w:p w:rsidR="00FD405B" w:rsidRPr="00F22530" w:rsidRDefault="00FD405B" w:rsidP="00FD405B">
      <w:pPr>
        <w:jc w:val="center"/>
        <w:rPr>
          <w:b/>
          <w:sz w:val="26"/>
          <w:szCs w:val="26"/>
        </w:rPr>
      </w:pPr>
    </w:p>
    <w:p w:rsidR="00FD405B" w:rsidRDefault="00FD405B" w:rsidP="00FD405B">
      <w:pPr>
        <w:rPr>
          <w:b/>
          <w:sz w:val="26"/>
          <w:szCs w:val="26"/>
        </w:rPr>
      </w:pPr>
    </w:p>
    <w:p w:rsidR="00FD405B" w:rsidRDefault="00FD405B" w:rsidP="00FD405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3BED2" wp14:editId="5F9C74E6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466975" cy="485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  <a:solidFill>
                          <a:srgbClr val="FFBC9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05B" w:rsidRPr="00542947" w:rsidRDefault="00FD405B" w:rsidP="00FD405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42947">
                              <w:rPr>
                                <w:b/>
                                <w:sz w:val="26"/>
                                <w:szCs w:val="26"/>
                              </w:rPr>
                              <w:t>Charter of the General Faculty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and the Faculty Senate</w:t>
                            </w:r>
                          </w:p>
                          <w:p w:rsidR="00FD405B" w:rsidRDefault="00FD405B" w:rsidP="00FD4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BED2" id="Text Box 1" o:spid="_x0000_s1027" type="#_x0000_t202" style="position:absolute;margin-left:0;margin-top:12.05pt;width:194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" fillcolor="#ffbc9b" strokeweight=".5pt">
                <v:textbox>
                  <w:txbxContent>
                    <w:p w:rsidR="00FD405B" w:rsidRPr="00542947" w:rsidRDefault="00FD405B" w:rsidP="00FD405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42947">
                        <w:rPr>
                          <w:b/>
                          <w:sz w:val="26"/>
                          <w:szCs w:val="26"/>
                        </w:rPr>
                        <w:t>Charter of the General Faculty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and the Faculty Senate</w:t>
                      </w:r>
                    </w:p>
                    <w:p w:rsidR="00FD405B" w:rsidRDefault="00FD405B" w:rsidP="00FD405B"/>
                  </w:txbxContent>
                </v:textbox>
              </v:shape>
            </w:pict>
          </mc:Fallback>
        </mc:AlternateContent>
      </w:r>
    </w:p>
    <w:p w:rsidR="00FD405B" w:rsidRDefault="00FD405B" w:rsidP="00FD405B">
      <w:pPr>
        <w:rPr>
          <w:b/>
          <w:sz w:val="26"/>
          <w:szCs w:val="26"/>
        </w:rPr>
      </w:pPr>
    </w:p>
    <w:p w:rsidR="00FD405B" w:rsidRDefault="00FD405B" w:rsidP="00FD405B">
      <w:pPr>
        <w:rPr>
          <w:b/>
          <w:sz w:val="26"/>
          <w:szCs w:val="26"/>
        </w:rPr>
      </w:pPr>
    </w:p>
    <w:p w:rsidR="00FD405B" w:rsidRDefault="00FD405B" w:rsidP="00FD405B">
      <w:pPr>
        <w:rPr>
          <w:b/>
          <w:sz w:val="26"/>
          <w:szCs w:val="26"/>
        </w:rPr>
      </w:pPr>
    </w:p>
    <w:p w:rsidR="00FD405B" w:rsidRPr="00542947" w:rsidRDefault="00FD405B" w:rsidP="00FD405B">
      <w:pPr>
        <w:rPr>
          <w:b/>
          <w:sz w:val="26"/>
          <w:szCs w:val="26"/>
        </w:rPr>
      </w:pPr>
      <w:r w:rsidRPr="00542947">
        <w:rPr>
          <w:b/>
          <w:sz w:val="26"/>
          <w:szCs w:val="26"/>
        </w:rPr>
        <w:t>Article VI, Section 3.  Quorum</w:t>
      </w:r>
    </w:p>
    <w:p w:rsidR="00FD405B" w:rsidRDefault="00FD405B" w:rsidP="00FD405B">
      <w:pPr>
        <w:pStyle w:val="Heading2"/>
        <w:rPr>
          <w:color w:val="auto"/>
        </w:rPr>
      </w:pPr>
    </w:p>
    <w:p w:rsidR="00FD405B" w:rsidRPr="005463D6" w:rsidRDefault="00FD405B" w:rsidP="00FD405B">
      <w:pPr>
        <w:pStyle w:val="Heading2"/>
        <w:rPr>
          <w:b w:val="0"/>
          <w:color w:val="auto"/>
        </w:rPr>
      </w:pPr>
      <w:r w:rsidRPr="005463D6">
        <w:rPr>
          <w:color w:val="auto"/>
        </w:rPr>
        <w:t>Section 3.  Quorum</w:t>
      </w:r>
    </w:p>
    <w:p w:rsidR="00FD405B" w:rsidRDefault="00FD405B" w:rsidP="00FD405B">
      <w:pPr>
        <w:pStyle w:val="Footer"/>
        <w:tabs>
          <w:tab w:val="clear" w:pos="4320"/>
          <w:tab w:val="clear" w:pos="8640"/>
        </w:tabs>
      </w:pPr>
    </w:p>
    <w:p w:rsidR="00FD405B" w:rsidRPr="006834B3" w:rsidRDefault="00FD405B" w:rsidP="00FD405B">
      <w:pPr>
        <w:rPr>
          <w:color w:val="C00000"/>
        </w:rPr>
      </w:pPr>
      <w:r>
        <w:t xml:space="preserve">A quorum shall consist of a majority of faculty who have voting rights </w:t>
      </w:r>
      <w:r>
        <w:rPr>
          <w:color w:val="C00000"/>
        </w:rPr>
        <w:t>who are attending either in person or from a distance using video conferencing or other electronic methods. A record of attendance shall be kept.</w:t>
      </w:r>
    </w:p>
    <w:p w:rsidR="00FD405B" w:rsidRDefault="00FD405B" w:rsidP="00FD405B"/>
    <w:p w:rsidR="00FD405B" w:rsidRDefault="00FD405B" w:rsidP="00FD405B"/>
    <w:p w:rsidR="00FD405B" w:rsidRDefault="00FD405B" w:rsidP="00FD405B">
      <w:pPr>
        <w:ind w:left="720"/>
        <w:rPr>
          <w:color w:val="C00000"/>
        </w:rPr>
      </w:pPr>
    </w:p>
    <w:p w:rsidR="00FD405B" w:rsidRDefault="00FD405B" w:rsidP="00FD405B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D8A14" wp14:editId="23E6D1A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66975" cy="381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81000"/>
                        </a:xfrm>
                        <a:prstGeom prst="rect">
                          <a:avLst/>
                        </a:prstGeom>
                        <a:solidFill>
                          <a:srgbClr val="FFBC9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05B" w:rsidRDefault="00FD405B" w:rsidP="00FD405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Bylaws of the </w:t>
                            </w:r>
                            <w:r w:rsidRPr="00542947">
                              <w:rPr>
                                <w:b/>
                                <w:sz w:val="26"/>
                                <w:szCs w:val="26"/>
                              </w:rPr>
                              <w:t>Faculty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Senate</w:t>
                            </w:r>
                          </w:p>
                          <w:p w:rsidR="00FD405B" w:rsidRDefault="00FD405B" w:rsidP="00FD4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8A14" id="Text Box 5" o:spid="_x0000_s1028" type="#_x0000_t202" style="position:absolute;margin-left:0;margin-top:-.05pt;width:194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" fillcolor="#ffbc9b" strokeweight=".5pt">
                <v:textbox>
                  <w:txbxContent>
                    <w:p w:rsidR="00FD405B" w:rsidRDefault="00FD405B" w:rsidP="00FD405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Bylaws of the </w:t>
                      </w:r>
                      <w:r w:rsidRPr="00542947">
                        <w:rPr>
                          <w:b/>
                          <w:sz w:val="26"/>
                          <w:szCs w:val="26"/>
                        </w:rPr>
                        <w:t>Faculty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Senate</w:t>
                      </w:r>
                    </w:p>
                    <w:p w:rsidR="00FD405B" w:rsidRDefault="00FD405B" w:rsidP="00FD405B"/>
                  </w:txbxContent>
                </v:textbox>
              </v:shape>
            </w:pict>
          </mc:Fallback>
        </mc:AlternateContent>
      </w:r>
    </w:p>
    <w:p w:rsidR="00FD405B" w:rsidRDefault="00FD405B" w:rsidP="00FD405B"/>
    <w:p w:rsidR="00FD405B" w:rsidRPr="00152E4E" w:rsidRDefault="00FD405B" w:rsidP="00FD405B"/>
    <w:p w:rsidR="00FD405B" w:rsidRPr="00152E4E" w:rsidRDefault="00FD405B" w:rsidP="00FD405B"/>
    <w:p w:rsidR="00FD405B" w:rsidRDefault="00FD405B" w:rsidP="00FD405B">
      <w:pPr>
        <w:rPr>
          <w:b/>
          <w:sz w:val="26"/>
          <w:szCs w:val="26"/>
        </w:rPr>
      </w:pPr>
      <w:r>
        <w:rPr>
          <w:b/>
          <w:sz w:val="26"/>
          <w:szCs w:val="26"/>
        </w:rPr>
        <w:t>Article II, ELECTED OFFICERS OF THE FACULTY SENATE</w:t>
      </w:r>
    </w:p>
    <w:p w:rsidR="00FD405B" w:rsidRPr="00152E4E" w:rsidRDefault="00FD405B" w:rsidP="00FD40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Section C. 3. </w:t>
      </w:r>
    </w:p>
    <w:p w:rsidR="00FD405B" w:rsidRDefault="00FD405B" w:rsidP="00FD405B"/>
    <w:p w:rsidR="00FD405B" w:rsidRDefault="00FD405B" w:rsidP="00FD405B">
      <w:r>
        <w:t>Section C. The Secretary</w:t>
      </w:r>
    </w:p>
    <w:p w:rsidR="00FD405B" w:rsidRDefault="00FD405B" w:rsidP="00FD405B">
      <w:r>
        <w:tab/>
        <w:t xml:space="preserve">  3.  Shall record the names </w:t>
      </w:r>
      <w:r>
        <w:rPr>
          <w:color w:val="C00000"/>
        </w:rPr>
        <w:t>and attendance</w:t>
      </w:r>
      <w:r>
        <w:t xml:space="preserve"> of Faculty Senate members </w:t>
      </w:r>
      <w:r>
        <w:rPr>
          <w:color w:val="C00000"/>
        </w:rPr>
        <w:t xml:space="preserve">who are </w:t>
      </w:r>
      <w:r>
        <w:t xml:space="preserve">present </w:t>
      </w:r>
    </w:p>
    <w:p w:rsidR="00FD405B" w:rsidRPr="001707FA" w:rsidRDefault="00FD405B" w:rsidP="00FD405B">
      <w:pPr>
        <w:ind w:left="1200"/>
        <w:rPr>
          <w:color w:val="C00000"/>
        </w:rPr>
      </w:pPr>
      <w:r>
        <w:rPr>
          <w:color w:val="C00000"/>
        </w:rPr>
        <w:t xml:space="preserve">at each meeting, either in person or at a distance by using video conferencing or other electronic methods, </w:t>
      </w:r>
      <w:r w:rsidRPr="004539A7">
        <w:rPr>
          <w:strike/>
        </w:rPr>
        <w:t xml:space="preserve">at each meeting </w:t>
      </w:r>
      <w:r w:rsidRPr="004539A7">
        <w:rPr>
          <w:bCs/>
          <w:strike/>
        </w:rPr>
        <w:t>and</w:t>
      </w:r>
      <w:r>
        <w:rPr>
          <w:bCs/>
        </w:rPr>
        <w:t xml:space="preserve"> </w:t>
      </w:r>
      <w:r>
        <w:rPr>
          <w:bCs/>
          <w:color w:val="C00000"/>
        </w:rPr>
        <w:t xml:space="preserve">to </w:t>
      </w:r>
      <w:r>
        <w:rPr>
          <w:bCs/>
        </w:rPr>
        <w:t>determine if a quorum is present to conduct business.</w:t>
      </w:r>
      <w:r>
        <w:rPr>
          <w:b/>
        </w:rPr>
        <w:t xml:space="preserve">  </w:t>
      </w:r>
    </w:p>
    <w:p w:rsidR="00FD405B" w:rsidRDefault="00FD405B" w:rsidP="00FD405B"/>
    <w:p w:rsidR="00FD405B" w:rsidRDefault="00FD405B" w:rsidP="00FD405B">
      <w:pPr>
        <w:rPr>
          <w:b/>
          <w:sz w:val="26"/>
          <w:szCs w:val="26"/>
        </w:rPr>
      </w:pPr>
      <w:r w:rsidRPr="00152E4E">
        <w:rPr>
          <w:b/>
          <w:sz w:val="26"/>
          <w:szCs w:val="26"/>
        </w:rPr>
        <w:t>Article IV.  MEETINGS</w:t>
      </w:r>
    </w:p>
    <w:p w:rsidR="00FD405B" w:rsidRDefault="00FD405B" w:rsidP="00FD405B">
      <w:r w:rsidRPr="00FD5A9F">
        <w:rPr>
          <w:b/>
        </w:rPr>
        <w:t>Section A</w:t>
      </w:r>
      <w:r>
        <w:t>.</w:t>
      </w:r>
    </w:p>
    <w:p w:rsidR="00FD405B" w:rsidRDefault="00FD405B" w:rsidP="00FD405B">
      <w:r>
        <w:tab/>
        <w:t xml:space="preserve"> </w:t>
      </w:r>
    </w:p>
    <w:p w:rsidR="00FD405B" w:rsidRDefault="00FD405B" w:rsidP="00FD405B">
      <w:r>
        <w:tab/>
        <w:t xml:space="preserve">  A.</w:t>
      </w:r>
      <w:r>
        <w:tab/>
        <w:t xml:space="preserve">Regular meetings of the Faculty Senate shall be held as directed in </w:t>
      </w:r>
    </w:p>
    <w:p w:rsidR="00FD405B" w:rsidRDefault="00FD405B" w:rsidP="00FD405B">
      <w:pPr>
        <w:ind w:left="720"/>
      </w:pPr>
      <w:r>
        <w:tab/>
        <w:t xml:space="preserve">Article VII, Section 5, Charter of the General Faculty and the Faculty Senate of </w:t>
      </w:r>
    </w:p>
    <w:p w:rsidR="00FD405B" w:rsidRPr="005463D6" w:rsidRDefault="00FD405B" w:rsidP="00FD405B">
      <w:pPr>
        <w:ind w:left="1440"/>
        <w:rPr>
          <w:bCs/>
          <w:color w:val="C00000"/>
        </w:rPr>
      </w:pPr>
      <w:proofErr w:type="gramStart"/>
      <w:r>
        <w:t>the</w:t>
      </w:r>
      <w:proofErr w:type="gramEnd"/>
      <w:r>
        <w:t xml:space="preserve"> Oklahoma State University Center for Health Sciences</w:t>
      </w:r>
      <w:r w:rsidRPr="009345C6">
        <w:rPr>
          <w:b/>
        </w:rPr>
        <w:t xml:space="preserve">.  </w:t>
      </w:r>
      <w:r w:rsidRPr="009345C6">
        <w:rPr>
          <w:bCs/>
        </w:rPr>
        <w:t>A quorum shall consist of a majority of the votin</w:t>
      </w:r>
      <w:r>
        <w:rPr>
          <w:bCs/>
        </w:rPr>
        <w:t xml:space="preserve">g members of the Faculty Senate.  </w:t>
      </w:r>
      <w:r w:rsidRPr="00F22530">
        <w:rPr>
          <w:bCs/>
          <w:color w:val="C00000"/>
        </w:rPr>
        <w:t>Att</w:t>
      </w:r>
      <w:r>
        <w:rPr>
          <w:bCs/>
          <w:color w:val="C00000"/>
        </w:rPr>
        <w:t>endance and voting may occur in person or from a distance by using video conferencing or other electronic methods</w:t>
      </w:r>
    </w:p>
    <w:p w:rsidR="00D90B8A" w:rsidRDefault="00D90B8A">
      <w:pPr>
        <w:rPr>
          <w:b/>
          <w:sz w:val="26"/>
          <w:szCs w:val="26"/>
        </w:rPr>
      </w:pPr>
    </w:p>
    <w:p w:rsidR="00D90B8A" w:rsidRDefault="00D90B8A">
      <w:pPr>
        <w:rPr>
          <w:b/>
          <w:sz w:val="26"/>
          <w:szCs w:val="26"/>
        </w:rPr>
      </w:pPr>
    </w:p>
    <w:p w:rsidR="00D90B8A" w:rsidRDefault="00D90B8A">
      <w:pPr>
        <w:rPr>
          <w:b/>
          <w:sz w:val="26"/>
          <w:szCs w:val="26"/>
        </w:rPr>
      </w:pPr>
    </w:p>
    <w:p w:rsidR="00D90B8A" w:rsidRDefault="00D90B8A">
      <w:pPr>
        <w:rPr>
          <w:i/>
          <w:sz w:val="26"/>
          <w:szCs w:val="26"/>
        </w:rPr>
      </w:pPr>
      <w:r>
        <w:rPr>
          <w:i/>
          <w:sz w:val="26"/>
          <w:szCs w:val="26"/>
        </w:rPr>
        <w:t>Key:  Strikethrough text = to be deleted</w:t>
      </w:r>
    </w:p>
    <w:p w:rsidR="00FD405B" w:rsidRDefault="00D90B8A">
      <w:pPr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       Red text = new wording</w:t>
      </w:r>
      <w:r>
        <w:rPr>
          <w:i/>
          <w:sz w:val="26"/>
          <w:szCs w:val="26"/>
        </w:rPr>
        <w:tab/>
      </w:r>
      <w:r w:rsidR="00FD405B">
        <w:rPr>
          <w:b/>
          <w:sz w:val="26"/>
          <w:szCs w:val="26"/>
        </w:rPr>
        <w:br w:type="page"/>
      </w:r>
    </w:p>
    <w:p w:rsidR="00FD405B" w:rsidRDefault="00FD405B" w:rsidP="00FD405B">
      <w:pPr>
        <w:pStyle w:val="Title"/>
      </w:pPr>
      <w:r>
        <w:lastRenderedPageBreak/>
        <w:t xml:space="preserve">OSU-CHS Faculty Senate </w:t>
      </w:r>
    </w:p>
    <w:p w:rsidR="00FD405B" w:rsidRDefault="00FD405B" w:rsidP="00FD4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Formal Recommendation</w:t>
      </w:r>
    </w:p>
    <w:p w:rsidR="00FD405B" w:rsidRDefault="00FD405B" w:rsidP="00FD40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  <w:r>
        <w:rPr>
          <w:sz w:val="22"/>
        </w:rPr>
        <w:t xml:space="preserve">Faculty Senate Recommendation Number: </w:t>
      </w:r>
      <w:r>
        <w:rPr>
          <w:sz w:val="22"/>
        </w:rPr>
        <w:tab/>
        <w:t>FS 19-20-002</w:t>
      </w:r>
    </w:p>
    <w:p w:rsidR="00FD405B" w:rsidRDefault="00FD405B" w:rsidP="00FD405B">
      <w:pPr>
        <w:rPr>
          <w:b/>
          <w:color w:val="FF0000"/>
          <w:sz w:val="22"/>
        </w:rPr>
      </w:pPr>
      <w:r>
        <w:rPr>
          <w:i/>
          <w:sz w:val="22"/>
        </w:rPr>
        <w:t>To be presented at the September 13, 2019 meeting.</w:t>
      </w:r>
      <w:r>
        <w:rPr>
          <w:sz w:val="22"/>
        </w:rPr>
        <w:tab/>
      </w:r>
      <w:r>
        <w:rPr>
          <w:sz w:val="22"/>
        </w:rPr>
        <w:tab/>
      </w: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  <w:r>
        <w:rPr>
          <w:sz w:val="22"/>
        </w:rPr>
        <w:tab/>
        <w:t xml:space="preserve">Moved by:  </w:t>
      </w:r>
      <w:r>
        <w:rPr>
          <w:sz w:val="22"/>
        </w:rPr>
        <w:tab/>
      </w:r>
    </w:p>
    <w:p w:rsidR="00FD405B" w:rsidRDefault="00FD405B" w:rsidP="00FD405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D405B" w:rsidRDefault="00FD405B" w:rsidP="00FD405B">
      <w:pPr>
        <w:rPr>
          <w:sz w:val="22"/>
        </w:rPr>
      </w:pPr>
      <w:r>
        <w:rPr>
          <w:sz w:val="22"/>
        </w:rPr>
        <w:tab/>
        <w:t xml:space="preserve">Seconded by:  </w:t>
      </w:r>
      <w:r>
        <w:rPr>
          <w:sz w:val="22"/>
        </w:rPr>
        <w:tab/>
      </w:r>
      <w:r>
        <w:rPr>
          <w:sz w:val="22"/>
        </w:rPr>
        <w:tab/>
      </w: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</w:p>
    <w:p w:rsidR="00FD405B" w:rsidRPr="002441B5" w:rsidRDefault="00FD405B" w:rsidP="00FD405B">
      <w:pPr>
        <w:rPr>
          <w:b/>
          <w:sz w:val="22"/>
        </w:rPr>
      </w:pPr>
      <w:r>
        <w:rPr>
          <w:sz w:val="22"/>
        </w:rPr>
        <w:t>Senate Action taken: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Date:</w:t>
      </w:r>
      <w:r>
        <w:rPr>
          <w:sz w:val="22"/>
        </w:rPr>
        <w:tab/>
      </w: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</w:p>
    <w:p w:rsidR="00FD405B" w:rsidRDefault="00FD405B" w:rsidP="00FD405B">
      <w:pPr>
        <w:rPr>
          <w:sz w:val="22"/>
        </w:rPr>
      </w:pPr>
      <w:r>
        <w:rPr>
          <w:sz w:val="22"/>
        </w:rPr>
        <w:t>Recommendation Title:</w:t>
      </w:r>
      <w:r>
        <w:rPr>
          <w:sz w:val="22"/>
        </w:rPr>
        <w:tab/>
        <w:t>Revision to the following governance document:</w:t>
      </w:r>
    </w:p>
    <w:p w:rsidR="00FD405B" w:rsidRDefault="00FD405B" w:rsidP="00FD405B">
      <w:pPr>
        <w:pStyle w:val="ListParagraph"/>
        <w:numPr>
          <w:ilvl w:val="0"/>
          <w:numId w:val="3"/>
        </w:numPr>
        <w:contextualSpacing/>
        <w:rPr>
          <w:sz w:val="22"/>
        </w:rPr>
      </w:pPr>
      <w:r w:rsidRPr="005463D6">
        <w:rPr>
          <w:sz w:val="22"/>
        </w:rPr>
        <w:t>Charter of the General Faculty and the Faculty Senate</w:t>
      </w:r>
    </w:p>
    <w:p w:rsidR="00FD405B" w:rsidRPr="00CC2B7F" w:rsidRDefault="00CC2B7F" w:rsidP="00CC2B7F">
      <w:pPr>
        <w:ind w:firstLine="720"/>
        <w:rPr>
          <w:sz w:val="22"/>
        </w:rPr>
      </w:pPr>
      <w:r>
        <w:rPr>
          <w:sz w:val="22"/>
        </w:rPr>
        <w:t xml:space="preserve">      </w:t>
      </w:r>
      <w:r w:rsidR="00FD405B" w:rsidRPr="00CC2B7F">
        <w:rPr>
          <w:sz w:val="22"/>
        </w:rPr>
        <w:t>Article III, Section 2. Voting Rights</w:t>
      </w:r>
    </w:p>
    <w:p w:rsidR="00FD405B" w:rsidRPr="005463D6" w:rsidRDefault="00FD405B" w:rsidP="00FD405B">
      <w:pPr>
        <w:pStyle w:val="ListParagraph"/>
        <w:ind w:left="2880"/>
        <w:rPr>
          <w:sz w:val="22"/>
        </w:rPr>
      </w:pPr>
    </w:p>
    <w:p w:rsidR="00FD405B" w:rsidRDefault="00CC2B7F" w:rsidP="00CC2B7F">
      <w:pPr>
        <w:ind w:left="720"/>
        <w:rPr>
          <w:sz w:val="22"/>
        </w:rPr>
      </w:pPr>
      <w:r>
        <w:rPr>
          <w:sz w:val="22"/>
        </w:rPr>
        <w:t xml:space="preserve">      </w:t>
      </w:r>
      <w:r w:rsidR="00FD405B">
        <w:rPr>
          <w:sz w:val="22"/>
        </w:rPr>
        <w:t xml:space="preserve">Purpose: To establish faculty voting eligibility for faculty with at </w:t>
      </w:r>
      <w:r>
        <w:rPr>
          <w:sz w:val="22"/>
        </w:rPr>
        <w:t xml:space="preserve">least </w:t>
      </w:r>
      <w:r w:rsidR="00FD405B">
        <w:rPr>
          <w:sz w:val="22"/>
        </w:rPr>
        <w:t>0.75 FTE or greater.</w:t>
      </w:r>
    </w:p>
    <w:p w:rsidR="00FD405B" w:rsidRDefault="00CC2B7F" w:rsidP="00FD405B">
      <w:pPr>
        <w:rPr>
          <w:sz w:val="22"/>
        </w:rPr>
      </w:pPr>
      <w:r>
        <w:rPr>
          <w:sz w:val="22"/>
        </w:rPr>
        <w:tab/>
        <w:t xml:space="preserve">      </w:t>
      </w:r>
      <w:r w:rsidR="00FD405B">
        <w:rPr>
          <w:i/>
          <w:sz w:val="22"/>
        </w:rPr>
        <w:t>(See attached text.)</w:t>
      </w:r>
      <w:r w:rsidR="00FD405B">
        <w:rPr>
          <w:sz w:val="22"/>
        </w:rPr>
        <w:t xml:space="preserve"> </w:t>
      </w:r>
    </w:p>
    <w:p w:rsidR="00FD405B" w:rsidRDefault="00FD405B" w:rsidP="00FD405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D405B" w:rsidRDefault="00FD405B" w:rsidP="00FD405B">
      <w:pPr>
        <w:rPr>
          <w:sz w:val="22"/>
        </w:rPr>
      </w:pPr>
      <w:r>
        <w:rPr>
          <w:sz w:val="22"/>
        </w:rPr>
        <w:t xml:space="preserve">Motion:    </w:t>
      </w:r>
    </w:p>
    <w:p w:rsidR="00FD405B" w:rsidRDefault="00FD405B" w:rsidP="00FD405B">
      <w:pPr>
        <w:ind w:left="720"/>
      </w:pPr>
      <w:r>
        <w:rPr>
          <w:sz w:val="22"/>
        </w:rPr>
        <w:t>It is moved that faculty who have 0.75 FTE or greater are eligible to vote.</w:t>
      </w:r>
    </w:p>
    <w:p w:rsidR="00FD405B" w:rsidRDefault="00FD405B" w:rsidP="00FD405B">
      <w:pPr>
        <w:rPr>
          <w:i/>
        </w:rPr>
      </w:pPr>
    </w:p>
    <w:p w:rsidR="00FD405B" w:rsidRDefault="00FD405B" w:rsidP="00FD405B">
      <w:r w:rsidRPr="00042906">
        <w:rPr>
          <w:i/>
        </w:rPr>
        <w:t>Rationale:</w:t>
      </w:r>
    </w:p>
    <w:p w:rsidR="00FD405B" w:rsidRDefault="00FD405B" w:rsidP="00FD405B">
      <w:pPr>
        <w:ind w:left="720"/>
        <w:rPr>
          <w:i/>
        </w:rPr>
      </w:pPr>
      <w:r>
        <w:rPr>
          <w:i/>
        </w:rPr>
        <w:t>It is appropriate that with an FTE of .75 or greater be able to vote. This can be done</w:t>
      </w:r>
    </w:p>
    <w:p w:rsidR="00FD405B" w:rsidRDefault="00FD405B" w:rsidP="00FD405B">
      <w:pPr>
        <w:ind w:left="720"/>
        <w:rPr>
          <w:i/>
        </w:rPr>
      </w:pPr>
      <w:proofErr w:type="gramStart"/>
      <w:r>
        <w:rPr>
          <w:i/>
        </w:rPr>
        <w:t>by</w:t>
      </w:r>
      <w:proofErr w:type="gramEnd"/>
      <w:r>
        <w:rPr>
          <w:i/>
        </w:rPr>
        <w:t xml:space="preserve"> utilizing video conferencing or other electronic methods. </w:t>
      </w:r>
    </w:p>
    <w:p w:rsidR="00FD405B" w:rsidRDefault="00FD405B" w:rsidP="00FD405B">
      <w:pPr>
        <w:ind w:left="720"/>
        <w:rPr>
          <w:i/>
        </w:rPr>
      </w:pPr>
    </w:p>
    <w:p w:rsidR="00FD405B" w:rsidRDefault="00FD405B" w:rsidP="00FD405B">
      <w:pPr>
        <w:rPr>
          <w:i/>
        </w:rPr>
      </w:pPr>
    </w:p>
    <w:p w:rsidR="00FD405B" w:rsidRPr="0051093C" w:rsidRDefault="00FD405B" w:rsidP="00FD405B"/>
    <w:p w:rsidR="00FD405B" w:rsidRPr="0051093C" w:rsidRDefault="00FD405B" w:rsidP="00FD405B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005B9" wp14:editId="02E851B1">
                <wp:simplePos x="0" y="0"/>
                <wp:positionH relativeFrom="column">
                  <wp:posOffset>-85725</wp:posOffset>
                </wp:positionH>
                <wp:positionV relativeFrom="paragraph">
                  <wp:posOffset>56515</wp:posOffset>
                </wp:positionV>
                <wp:extent cx="6343650" cy="20383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5B" w:rsidRDefault="00FD405B" w:rsidP="00FD405B">
                            <w:pPr>
                              <w:ind w:left="6390" w:hanging="6390"/>
                              <w:rPr>
                                <w:b/>
                              </w:rPr>
                            </w:pPr>
                            <w:r>
                              <w:t>Senate Formal Recommendation FS 19-20-002:       Adm. Action: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D405B" w:rsidRPr="0060160A" w:rsidRDefault="00FD405B" w:rsidP="00FD405B">
                            <w:pPr>
                              <w:ind w:left="6390" w:hanging="6390"/>
                              <w:rPr>
                                <w:b/>
                              </w:rPr>
                            </w:pPr>
                          </w:p>
                          <w:p w:rsidR="00FD405B" w:rsidRDefault="00FD405B" w:rsidP="00FD405B">
                            <w:r>
                              <w:t>Recommendation forwarded to the administration: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D405B" w:rsidRDefault="00FD405B" w:rsidP="00FD405B">
                            <w:r>
                              <w:tab/>
                              <w:t>Dr. Shrum</w:t>
                            </w:r>
                            <w:r>
                              <w:tab/>
                            </w:r>
                          </w:p>
                          <w:p w:rsidR="00FD405B" w:rsidRDefault="00FD405B" w:rsidP="00FD405B">
                            <w:r>
                              <w:tab/>
                              <w:t xml:space="preserve">Dr. Stephens   </w:t>
                            </w:r>
                          </w:p>
                          <w:p w:rsidR="00FD405B" w:rsidRDefault="00FD405B" w:rsidP="00FD405B">
                            <w:r>
                              <w:tab/>
                              <w:t>Dr. Stroup</w:t>
                            </w:r>
                          </w:p>
                          <w:p w:rsidR="001D76BE" w:rsidRDefault="001D76BE" w:rsidP="00FD405B">
                            <w:r>
                              <w:tab/>
                              <w:t>Dr. Dyer</w:t>
                            </w:r>
                          </w:p>
                          <w:p w:rsidR="001D76BE" w:rsidRDefault="001D76BE" w:rsidP="00FD405B">
                            <w:r>
                              <w:tab/>
                              <w:t>Dr. Blankenship</w:t>
                            </w:r>
                          </w:p>
                          <w:p w:rsidR="00FD405B" w:rsidRDefault="00FD405B" w:rsidP="00FD405B">
                            <w:r>
                              <w:tab/>
                            </w:r>
                          </w:p>
                          <w:p w:rsidR="00FD405B" w:rsidRDefault="00FD405B" w:rsidP="00FD405B">
                            <w:r>
                              <w:t>This motion requires a vote by the General Faculty.</w:t>
                            </w:r>
                          </w:p>
                          <w:p w:rsidR="00FD405B" w:rsidRPr="00F067D8" w:rsidRDefault="00FD405B" w:rsidP="00FD405B">
                            <w:r w:rsidRPr="00F067D8">
                              <w:tab/>
                            </w:r>
                            <w:r w:rsidRPr="00F067D8">
                              <w:tab/>
                            </w:r>
                            <w:r w:rsidRPr="00F067D8">
                              <w:tab/>
                            </w:r>
                            <w:r w:rsidRPr="00F067D8">
                              <w:tab/>
                            </w:r>
                          </w:p>
                          <w:p w:rsidR="00FD405B" w:rsidRPr="00F067D8" w:rsidRDefault="00FD405B" w:rsidP="00FD405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D405B" w:rsidRPr="000A37B3" w:rsidRDefault="00FD405B" w:rsidP="00FD405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05B9" id="Text Box 6" o:spid="_x0000_s1029" type="#_x0000_t202" style="position:absolute;margin-left:-6.75pt;margin-top:4.45pt;width:499.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" strokecolor="#f60" strokeweight="1.5pt">
                <v:textbox>
                  <w:txbxContent>
                    <w:p w:rsidR="00FD405B" w:rsidRDefault="00FD405B" w:rsidP="00FD405B">
                      <w:pPr>
                        <w:ind w:left="6390" w:hanging="6390"/>
                        <w:rPr>
                          <w:b/>
                        </w:rPr>
                      </w:pPr>
                      <w:r>
                        <w:t>Senate Formal Recommendation FS 19-20-002:       Adm. Action: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D405B" w:rsidRPr="0060160A" w:rsidRDefault="00FD405B" w:rsidP="00FD405B">
                      <w:pPr>
                        <w:ind w:left="6390" w:hanging="6390"/>
                        <w:rPr>
                          <w:b/>
                        </w:rPr>
                      </w:pPr>
                    </w:p>
                    <w:p w:rsidR="00FD405B" w:rsidRDefault="00FD405B" w:rsidP="00FD405B">
                      <w:r>
                        <w:t>Recommendation forwarded to the administration: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FD405B" w:rsidRDefault="00FD405B" w:rsidP="00FD405B">
                      <w:r>
                        <w:tab/>
                        <w:t>Dr. Shrum</w:t>
                      </w:r>
                      <w:r>
                        <w:tab/>
                      </w:r>
                    </w:p>
                    <w:p w:rsidR="00FD405B" w:rsidRDefault="00FD405B" w:rsidP="00FD405B">
                      <w:r>
                        <w:tab/>
                        <w:t xml:space="preserve">Dr. Stephens   </w:t>
                      </w:r>
                    </w:p>
                    <w:p w:rsidR="00FD405B" w:rsidRDefault="00FD405B" w:rsidP="00FD405B">
                      <w:r>
                        <w:tab/>
                        <w:t>Dr. Stroup</w:t>
                      </w:r>
                    </w:p>
                    <w:p w:rsidR="001D76BE" w:rsidRDefault="001D76BE" w:rsidP="00FD405B">
                      <w:r>
                        <w:tab/>
                        <w:t>Dr. Dyer</w:t>
                      </w:r>
                    </w:p>
                    <w:p w:rsidR="001D76BE" w:rsidRDefault="001D76BE" w:rsidP="00FD405B">
                      <w:r>
                        <w:tab/>
                        <w:t>Dr. Blankenship</w:t>
                      </w:r>
                    </w:p>
                    <w:p w:rsidR="00FD405B" w:rsidRDefault="00FD405B" w:rsidP="00FD405B">
                      <w:r>
                        <w:tab/>
                      </w:r>
                    </w:p>
                    <w:p w:rsidR="00FD405B" w:rsidRDefault="00FD405B" w:rsidP="00FD405B">
                      <w:r>
                        <w:t>This motion requires a vote by the General Faculty.</w:t>
                      </w:r>
                    </w:p>
                    <w:p w:rsidR="00FD405B" w:rsidRPr="00F067D8" w:rsidRDefault="00FD405B" w:rsidP="00FD405B">
                      <w:r w:rsidRPr="00F067D8">
                        <w:tab/>
                      </w:r>
                      <w:r w:rsidRPr="00F067D8">
                        <w:tab/>
                      </w:r>
                      <w:r w:rsidRPr="00F067D8">
                        <w:tab/>
                      </w:r>
                      <w:r w:rsidRPr="00F067D8">
                        <w:tab/>
                      </w:r>
                    </w:p>
                    <w:p w:rsidR="00FD405B" w:rsidRPr="00F067D8" w:rsidRDefault="00FD405B" w:rsidP="00FD405B">
                      <w:pPr>
                        <w:rPr>
                          <w:sz w:val="22"/>
                        </w:rPr>
                      </w:pPr>
                    </w:p>
                    <w:p w:rsidR="00FD405B" w:rsidRPr="000A37B3" w:rsidRDefault="00FD405B" w:rsidP="00FD405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05B" w:rsidRPr="0051093C" w:rsidRDefault="00FD405B" w:rsidP="00FD405B"/>
    <w:p w:rsidR="00FD405B" w:rsidRPr="0051093C" w:rsidRDefault="00FD405B" w:rsidP="00FD405B"/>
    <w:p w:rsidR="00FD405B" w:rsidRPr="0051093C" w:rsidRDefault="00FD405B" w:rsidP="00FD405B"/>
    <w:p w:rsidR="00FD405B" w:rsidRPr="0051093C" w:rsidRDefault="00FD405B" w:rsidP="00FD405B"/>
    <w:p w:rsidR="00FD405B" w:rsidRDefault="00FD405B" w:rsidP="00FD405B">
      <w:r>
        <w:br w:type="page"/>
      </w:r>
    </w:p>
    <w:p w:rsidR="00FD405B" w:rsidRDefault="00FD405B" w:rsidP="00FD40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Proposed revision to governance</w:t>
      </w:r>
    </w:p>
    <w:p w:rsidR="00FD405B" w:rsidRDefault="00FD405B" w:rsidP="00FD40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Document to specifically revise</w:t>
      </w:r>
    </w:p>
    <w:p w:rsidR="00FD405B" w:rsidRDefault="00FD405B" w:rsidP="00FD40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Faculty Voting eligibility to be 0.75 FTE or greater</w:t>
      </w:r>
    </w:p>
    <w:p w:rsidR="00FD405B" w:rsidRPr="00F22530" w:rsidRDefault="00FD405B" w:rsidP="00FD405B">
      <w:pPr>
        <w:jc w:val="center"/>
        <w:rPr>
          <w:b/>
          <w:sz w:val="26"/>
          <w:szCs w:val="26"/>
        </w:rPr>
      </w:pPr>
    </w:p>
    <w:p w:rsidR="00FD405B" w:rsidRDefault="00FD405B" w:rsidP="00FD405B">
      <w:pPr>
        <w:rPr>
          <w:b/>
          <w:sz w:val="26"/>
          <w:szCs w:val="26"/>
        </w:rPr>
      </w:pPr>
    </w:p>
    <w:p w:rsidR="00FD405B" w:rsidRDefault="00FD405B" w:rsidP="00FD405B">
      <w:pPr>
        <w:rPr>
          <w:b/>
          <w:sz w:val="26"/>
          <w:szCs w:val="26"/>
        </w:rPr>
      </w:pPr>
    </w:p>
    <w:p w:rsidR="00FD405B" w:rsidRDefault="00FD405B" w:rsidP="00FD405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2B1B8" wp14:editId="07B89F17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2466975" cy="485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85775"/>
                        </a:xfrm>
                        <a:prstGeom prst="rect">
                          <a:avLst/>
                        </a:prstGeom>
                        <a:solidFill>
                          <a:srgbClr val="FFBC9B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05B" w:rsidRPr="00542947" w:rsidRDefault="00FD405B" w:rsidP="00FD405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42947">
                              <w:rPr>
                                <w:b/>
                                <w:sz w:val="26"/>
                                <w:szCs w:val="26"/>
                              </w:rPr>
                              <w:t>Charter of the General Faculty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and the Faculty Senate</w:t>
                            </w:r>
                          </w:p>
                          <w:p w:rsidR="00FD405B" w:rsidRDefault="00FD405B" w:rsidP="00FD4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B1B8" id="Text Box 7" o:spid="_x0000_s1030" type="#_x0000_t202" style="position:absolute;margin-left:0;margin-top:12.05pt;width:194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" fillcolor="#ffbc9b" strokeweight=".5pt">
                <v:textbox>
                  <w:txbxContent>
                    <w:p w:rsidR="00FD405B" w:rsidRPr="00542947" w:rsidRDefault="00FD405B" w:rsidP="00FD405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42947">
                        <w:rPr>
                          <w:b/>
                          <w:sz w:val="26"/>
                          <w:szCs w:val="26"/>
                        </w:rPr>
                        <w:t>Charter of the General Faculty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and the Faculty Senate</w:t>
                      </w:r>
                    </w:p>
                    <w:p w:rsidR="00FD405B" w:rsidRDefault="00FD405B" w:rsidP="00FD405B"/>
                  </w:txbxContent>
                </v:textbox>
              </v:shape>
            </w:pict>
          </mc:Fallback>
        </mc:AlternateContent>
      </w:r>
    </w:p>
    <w:p w:rsidR="00FD405B" w:rsidRDefault="00FD405B" w:rsidP="00FD405B">
      <w:pPr>
        <w:rPr>
          <w:b/>
          <w:sz w:val="26"/>
          <w:szCs w:val="26"/>
        </w:rPr>
      </w:pPr>
    </w:p>
    <w:p w:rsidR="00FD405B" w:rsidRDefault="00FD405B" w:rsidP="00FD405B">
      <w:pPr>
        <w:rPr>
          <w:b/>
          <w:sz w:val="26"/>
          <w:szCs w:val="26"/>
        </w:rPr>
      </w:pPr>
    </w:p>
    <w:p w:rsidR="00FD405B" w:rsidRDefault="00FD405B" w:rsidP="00FD405B">
      <w:pPr>
        <w:rPr>
          <w:b/>
          <w:sz w:val="26"/>
          <w:szCs w:val="26"/>
        </w:rPr>
      </w:pPr>
    </w:p>
    <w:p w:rsidR="00FD405B" w:rsidRPr="00542947" w:rsidRDefault="00FD405B" w:rsidP="00FD405B">
      <w:pPr>
        <w:rPr>
          <w:b/>
          <w:sz w:val="26"/>
          <w:szCs w:val="26"/>
        </w:rPr>
      </w:pPr>
      <w:r>
        <w:rPr>
          <w:b/>
          <w:sz w:val="26"/>
          <w:szCs w:val="26"/>
        </w:rPr>
        <w:t>Article III, Section 2.  Voting Rights</w:t>
      </w:r>
    </w:p>
    <w:p w:rsidR="00FD405B" w:rsidRDefault="00FD405B" w:rsidP="00FD405B">
      <w:pPr>
        <w:pStyle w:val="Heading2"/>
        <w:rPr>
          <w:b w:val="0"/>
        </w:rPr>
      </w:pPr>
    </w:p>
    <w:p w:rsidR="00FD405B" w:rsidRPr="009B775C" w:rsidRDefault="00FD405B" w:rsidP="00FD405B">
      <w:pPr>
        <w:ind w:left="720"/>
      </w:pPr>
      <w:r w:rsidRPr="009B775C">
        <w:t xml:space="preserve">Full-time faculty and part-time faculty with at least </w:t>
      </w:r>
      <w:proofErr w:type="gramStart"/>
      <w:r w:rsidRPr="009B775C">
        <w:rPr>
          <w:strike/>
        </w:rPr>
        <w:t>0.50</w:t>
      </w:r>
      <w:r w:rsidRPr="009B775C">
        <w:t xml:space="preserve">  </w:t>
      </w:r>
      <w:r>
        <w:rPr>
          <w:color w:val="C00000"/>
        </w:rPr>
        <w:t>0.75</w:t>
      </w:r>
      <w:proofErr w:type="gramEnd"/>
      <w:r>
        <w:rPr>
          <w:color w:val="C00000"/>
        </w:rPr>
        <w:t xml:space="preserve"> </w:t>
      </w:r>
      <w:r w:rsidRPr="009B775C">
        <w:t>FTE will have voting rights.</w:t>
      </w:r>
    </w:p>
    <w:p w:rsidR="00FD405B" w:rsidRDefault="00FD405B" w:rsidP="00FD405B">
      <w:pPr>
        <w:ind w:left="720"/>
        <w:rPr>
          <w:color w:val="C00000"/>
        </w:rPr>
      </w:pPr>
    </w:p>
    <w:p w:rsidR="00FD405B" w:rsidRDefault="00FD405B" w:rsidP="00FD405B"/>
    <w:p w:rsidR="00FD405B" w:rsidRPr="00152E4E" w:rsidRDefault="00FD405B" w:rsidP="00FD405B"/>
    <w:p w:rsidR="00FD405B" w:rsidRDefault="00FD405B" w:rsidP="00FD405B"/>
    <w:p w:rsidR="00D90B8A" w:rsidRDefault="00D90B8A" w:rsidP="00AB7B8D">
      <w:pPr>
        <w:tabs>
          <w:tab w:val="left" w:pos="810"/>
        </w:tabs>
        <w:ind w:left="270"/>
        <w:jc w:val="center"/>
        <w:rPr>
          <w:b/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Pr="00D90B8A" w:rsidRDefault="00D90B8A" w:rsidP="00D90B8A">
      <w:pPr>
        <w:rPr>
          <w:sz w:val="26"/>
          <w:szCs w:val="26"/>
        </w:rPr>
      </w:pPr>
    </w:p>
    <w:p w:rsidR="00D90B8A" w:rsidRDefault="00D90B8A" w:rsidP="00D90B8A">
      <w:pPr>
        <w:rPr>
          <w:sz w:val="26"/>
          <w:szCs w:val="26"/>
        </w:rPr>
      </w:pPr>
    </w:p>
    <w:p w:rsidR="00D90B8A" w:rsidRDefault="00336278" w:rsidP="00D90B8A">
      <w:pPr>
        <w:rPr>
          <w:i/>
          <w:sz w:val="26"/>
          <w:szCs w:val="26"/>
        </w:rPr>
      </w:pPr>
      <w:r>
        <w:rPr>
          <w:i/>
          <w:sz w:val="26"/>
          <w:szCs w:val="26"/>
        </w:rPr>
        <w:t>Key:  Strikethrough text =</w:t>
      </w:r>
      <w:r w:rsidR="00D90B8A">
        <w:rPr>
          <w:i/>
          <w:sz w:val="26"/>
          <w:szCs w:val="26"/>
        </w:rPr>
        <w:t xml:space="preserve"> to be deleted</w:t>
      </w:r>
    </w:p>
    <w:p w:rsidR="00AB7B8D" w:rsidRPr="00D90B8A" w:rsidRDefault="00D90B8A" w:rsidP="00D90B8A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   Red text = new wording</w:t>
      </w:r>
      <w:r>
        <w:rPr>
          <w:i/>
          <w:sz w:val="26"/>
          <w:szCs w:val="26"/>
        </w:rPr>
        <w:tab/>
      </w:r>
    </w:p>
    <w:sectPr w:rsidR="00AB7B8D" w:rsidRPr="00D90B8A" w:rsidSect="00B54397">
      <w:pgSz w:w="12240" w:h="15840"/>
      <w:pgMar w:top="90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2CD"/>
    <w:multiLevelType w:val="multilevel"/>
    <w:tmpl w:val="3968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27653"/>
    <w:multiLevelType w:val="multilevel"/>
    <w:tmpl w:val="2F5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73836"/>
    <w:multiLevelType w:val="multilevel"/>
    <w:tmpl w:val="6AB2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966A0"/>
    <w:multiLevelType w:val="hybridMultilevel"/>
    <w:tmpl w:val="4852B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0005F"/>
    <w:multiLevelType w:val="hybridMultilevel"/>
    <w:tmpl w:val="96B64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8D"/>
    <w:rsid w:val="00026DC8"/>
    <w:rsid w:val="00180C35"/>
    <w:rsid w:val="001C3124"/>
    <w:rsid w:val="001D76BE"/>
    <w:rsid w:val="0024035D"/>
    <w:rsid w:val="002728C4"/>
    <w:rsid w:val="002C7B52"/>
    <w:rsid w:val="00336278"/>
    <w:rsid w:val="003835D9"/>
    <w:rsid w:val="00386541"/>
    <w:rsid w:val="0039296C"/>
    <w:rsid w:val="003948B3"/>
    <w:rsid w:val="00397B36"/>
    <w:rsid w:val="003B4630"/>
    <w:rsid w:val="004428A9"/>
    <w:rsid w:val="00473992"/>
    <w:rsid w:val="0057630B"/>
    <w:rsid w:val="007F1070"/>
    <w:rsid w:val="0082305E"/>
    <w:rsid w:val="00827D4C"/>
    <w:rsid w:val="00950B1E"/>
    <w:rsid w:val="009C66F0"/>
    <w:rsid w:val="00A54BA2"/>
    <w:rsid w:val="00AB7B8D"/>
    <w:rsid w:val="00AD7B01"/>
    <w:rsid w:val="00B4383C"/>
    <w:rsid w:val="00B54397"/>
    <w:rsid w:val="00BC2DB6"/>
    <w:rsid w:val="00C83793"/>
    <w:rsid w:val="00CB08F8"/>
    <w:rsid w:val="00CC0665"/>
    <w:rsid w:val="00CC2B7F"/>
    <w:rsid w:val="00D33ABD"/>
    <w:rsid w:val="00D90B8A"/>
    <w:rsid w:val="00E23434"/>
    <w:rsid w:val="00E31AE6"/>
    <w:rsid w:val="00ED7646"/>
    <w:rsid w:val="00FD405B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080E"/>
  <w15:chartTrackingRefBased/>
  <w15:docId w15:val="{33E1FBEA-FACD-4F89-8AA8-52856B58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8D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0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B8D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7B8D"/>
    <w:rPr>
      <w:rFonts w:eastAsia="Times New Roman" w:cs="Times New Roman"/>
      <w:b/>
      <w:color w:val="C00000"/>
      <w:szCs w:val="24"/>
    </w:rPr>
  </w:style>
  <w:style w:type="paragraph" w:styleId="ListParagraph">
    <w:name w:val="List Paragraph"/>
    <w:basedOn w:val="Normal"/>
    <w:uiPriority w:val="34"/>
    <w:qFormat/>
    <w:rsid w:val="00AB7B8D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AB7B8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B7B8D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A54BA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4BA2"/>
    <w:rPr>
      <w:rFonts w:eastAsia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D4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15</cp:revision>
  <cp:lastPrinted>2019-09-11T19:10:00Z</cp:lastPrinted>
  <dcterms:created xsi:type="dcterms:W3CDTF">2019-09-05T14:50:00Z</dcterms:created>
  <dcterms:modified xsi:type="dcterms:W3CDTF">2019-09-17T15:17:00Z</dcterms:modified>
</cp:coreProperties>
</file>