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DA507" w14:textId="199FF470" w:rsidR="003A06E9" w:rsidRPr="003A06E9" w:rsidRDefault="003A06E9" w:rsidP="0003716D">
      <w:pPr>
        <w:shd w:val="clear" w:color="auto" w:fill="FFFFFF"/>
        <w:spacing w:before="100" w:beforeAutospacing="1" w:after="100" w:afterAutospacing="1" w:line="240" w:lineRule="auto"/>
        <w:jc w:val="center"/>
        <w:outlineLvl w:val="1"/>
        <w:rPr>
          <w:rFonts w:eastAsia="Times New Roman" w:cstheme="minorHAnsi"/>
          <w:b/>
          <w:bCs/>
          <w:color w:val="333333"/>
          <w:sz w:val="28"/>
          <w:szCs w:val="28"/>
        </w:rPr>
      </w:pPr>
      <w:r w:rsidRPr="003A06E9">
        <w:rPr>
          <w:rFonts w:eastAsia="Times New Roman" w:cstheme="minorHAnsi"/>
          <w:b/>
          <w:bCs/>
          <w:color w:val="333333"/>
          <w:sz w:val="28"/>
          <w:szCs w:val="28"/>
        </w:rPr>
        <w:t xml:space="preserve">FERPA and </w:t>
      </w:r>
      <w:r w:rsidR="0003716D">
        <w:rPr>
          <w:rFonts w:eastAsia="Times New Roman" w:cstheme="minorHAnsi"/>
          <w:b/>
          <w:bCs/>
          <w:color w:val="333333"/>
          <w:sz w:val="28"/>
          <w:szCs w:val="28"/>
        </w:rPr>
        <w:t>R</w:t>
      </w:r>
      <w:r w:rsidRPr="003A06E9">
        <w:rPr>
          <w:rFonts w:eastAsia="Times New Roman" w:cstheme="minorHAnsi"/>
          <w:b/>
          <w:bCs/>
          <w:color w:val="333333"/>
          <w:sz w:val="28"/>
          <w:szCs w:val="28"/>
        </w:rPr>
        <w:t xml:space="preserve">esearch with </w:t>
      </w:r>
      <w:r w:rsidR="0003716D">
        <w:rPr>
          <w:rFonts w:eastAsia="Times New Roman" w:cstheme="minorHAnsi"/>
          <w:b/>
          <w:bCs/>
          <w:color w:val="333333"/>
          <w:sz w:val="28"/>
          <w:szCs w:val="28"/>
        </w:rPr>
        <w:t>S</w:t>
      </w:r>
      <w:r w:rsidRPr="003A06E9">
        <w:rPr>
          <w:rFonts w:eastAsia="Times New Roman" w:cstheme="minorHAnsi"/>
          <w:b/>
          <w:bCs/>
          <w:color w:val="333333"/>
          <w:sz w:val="28"/>
          <w:szCs w:val="28"/>
        </w:rPr>
        <w:t xml:space="preserve">tudent </w:t>
      </w:r>
      <w:r w:rsidR="0003716D">
        <w:rPr>
          <w:rFonts w:eastAsia="Times New Roman" w:cstheme="minorHAnsi"/>
          <w:b/>
          <w:bCs/>
          <w:color w:val="333333"/>
          <w:sz w:val="28"/>
          <w:szCs w:val="28"/>
        </w:rPr>
        <w:t>R</w:t>
      </w:r>
      <w:r w:rsidRPr="003A06E9">
        <w:rPr>
          <w:rFonts w:eastAsia="Times New Roman" w:cstheme="minorHAnsi"/>
          <w:b/>
          <w:bCs/>
          <w:color w:val="333333"/>
          <w:sz w:val="28"/>
          <w:szCs w:val="28"/>
        </w:rPr>
        <w:t>ecords</w:t>
      </w:r>
    </w:p>
    <w:p w14:paraId="24D7AB61" w14:textId="77777777" w:rsidR="003A06E9" w:rsidRPr="009A1F62" w:rsidRDefault="003A06E9" w:rsidP="003A06E9">
      <w:pPr>
        <w:pStyle w:val="NormalWeb"/>
        <w:shd w:val="clear" w:color="auto" w:fill="FFFFFF"/>
        <w:rPr>
          <w:rFonts w:asciiTheme="minorHAnsi" w:hAnsiTheme="minorHAnsi" w:cstheme="minorHAnsi"/>
          <w:color w:val="45382B"/>
        </w:rPr>
      </w:pPr>
      <w:r w:rsidRPr="009A1F62">
        <w:rPr>
          <w:rFonts w:asciiTheme="minorHAnsi" w:hAnsiTheme="minorHAnsi" w:cstheme="minorHAnsi"/>
          <w:color w:val="45382B"/>
        </w:rPr>
        <w:t>The </w:t>
      </w:r>
      <w:hyperlink r:id="rId7" w:history="1">
        <w:r w:rsidRPr="009A1F62">
          <w:rPr>
            <w:rStyle w:val="Hyperlink"/>
            <w:rFonts w:asciiTheme="minorHAnsi" w:hAnsiTheme="minorHAnsi" w:cstheme="minorHAnsi"/>
            <w:color w:val="006298"/>
          </w:rPr>
          <w:t>Family Educational Rights and Privacy Act (FERPA)</w:t>
        </w:r>
      </w:hyperlink>
      <w:r w:rsidRPr="009A1F62">
        <w:rPr>
          <w:rFonts w:asciiTheme="minorHAnsi" w:hAnsiTheme="minorHAnsi" w:cstheme="minorHAnsi"/>
          <w:color w:val="45382B"/>
        </w:rPr>
        <w:t> is a federal law regarding the privacy of student records and the obligations of the institution, primarily in the areas of release of the records and the access provided to these records. Any educational institution that receives funds under any program administered by the U.S. Secretary of Education is bound by FERPA requirements. Institutions that fail to comply with FERPA may have funds administered by the Secretary of Education withheld.</w:t>
      </w:r>
    </w:p>
    <w:p w14:paraId="00D65CFE" w14:textId="77777777" w:rsidR="003A06E9" w:rsidRPr="009A1F62" w:rsidRDefault="003A06E9" w:rsidP="003A06E9">
      <w:pPr>
        <w:pStyle w:val="NormalWeb"/>
        <w:shd w:val="clear" w:color="auto" w:fill="FFFFFF"/>
        <w:spacing w:before="0" w:beforeAutospacing="0" w:after="0" w:afterAutospacing="0"/>
        <w:rPr>
          <w:rFonts w:asciiTheme="minorHAnsi" w:hAnsiTheme="minorHAnsi" w:cstheme="minorHAnsi"/>
          <w:color w:val="45382B"/>
        </w:rPr>
      </w:pPr>
      <w:r w:rsidRPr="009A1F62">
        <w:rPr>
          <w:rFonts w:asciiTheme="minorHAnsi" w:hAnsiTheme="minorHAnsi" w:cstheme="minorHAnsi"/>
          <w:color w:val="45382B"/>
        </w:rPr>
        <w:t>Student education records are considered confidential and may not be released to third parties without written consent from the student unless disclosure is permitted through one of the FERPA signed consent exceptions.</w:t>
      </w:r>
    </w:p>
    <w:p w14:paraId="343D2E71" w14:textId="33756D5A" w:rsidR="00FA3650" w:rsidRPr="009A1F62" w:rsidRDefault="00FA3650">
      <w:pPr>
        <w:rPr>
          <w:rFonts w:cstheme="minorHAnsi"/>
          <w:sz w:val="24"/>
          <w:szCs w:val="24"/>
        </w:rPr>
      </w:pPr>
    </w:p>
    <w:p w14:paraId="3AF0F7A1" w14:textId="1A7FBD68" w:rsidR="003A06E9" w:rsidRPr="009A1F62" w:rsidRDefault="003A06E9">
      <w:pPr>
        <w:rPr>
          <w:rFonts w:cstheme="minorHAnsi"/>
          <w:b/>
          <w:bCs/>
          <w:sz w:val="28"/>
          <w:szCs w:val="28"/>
        </w:rPr>
      </w:pPr>
      <w:r w:rsidRPr="009A1F62">
        <w:rPr>
          <w:rFonts w:cstheme="minorHAnsi"/>
          <w:b/>
          <w:bCs/>
          <w:sz w:val="28"/>
          <w:szCs w:val="28"/>
        </w:rPr>
        <w:t>What are education record</w:t>
      </w:r>
      <w:r w:rsidR="009A1F62" w:rsidRPr="009A1F62">
        <w:rPr>
          <w:rFonts w:cstheme="minorHAnsi"/>
          <w:b/>
          <w:bCs/>
          <w:sz w:val="28"/>
          <w:szCs w:val="28"/>
        </w:rPr>
        <w:t>s</w:t>
      </w:r>
      <w:r w:rsidRPr="009A1F62">
        <w:rPr>
          <w:rFonts w:cstheme="minorHAnsi"/>
          <w:b/>
          <w:bCs/>
          <w:sz w:val="28"/>
          <w:szCs w:val="28"/>
        </w:rPr>
        <w:t>?</w:t>
      </w:r>
    </w:p>
    <w:p w14:paraId="37B08748" w14:textId="19570747" w:rsidR="003A06E9" w:rsidRPr="009A1F62" w:rsidRDefault="003A06E9">
      <w:pPr>
        <w:rPr>
          <w:rFonts w:cstheme="minorHAnsi"/>
          <w:sz w:val="24"/>
          <w:szCs w:val="24"/>
        </w:rPr>
      </w:pPr>
      <w:r w:rsidRPr="009A1F62">
        <w:rPr>
          <w:rFonts w:cstheme="minorHAnsi"/>
          <w:sz w:val="24"/>
          <w:szCs w:val="24"/>
        </w:rPr>
        <w:t xml:space="preserve">Education records are defined as records, files, </w:t>
      </w:r>
      <w:proofErr w:type="gramStart"/>
      <w:r w:rsidRPr="009A1F62">
        <w:rPr>
          <w:rFonts w:cstheme="minorHAnsi"/>
          <w:sz w:val="24"/>
          <w:szCs w:val="24"/>
        </w:rPr>
        <w:t>documents</w:t>
      </w:r>
      <w:proofErr w:type="gramEnd"/>
      <w:r w:rsidRPr="009A1F62">
        <w:rPr>
          <w:rFonts w:cstheme="minorHAnsi"/>
          <w:sz w:val="24"/>
          <w:szCs w:val="24"/>
        </w:rPr>
        <w:t xml:space="preserve"> and other materials that contain information directly related to a student and are maintained by an educational agency or institution or by a party acting for such agency or institution.  Education records take many forms, including paper and electronic.</w:t>
      </w:r>
    </w:p>
    <w:p w14:paraId="3ABEFFB7" w14:textId="177AD29B" w:rsidR="003A06E9" w:rsidRPr="009A1F62" w:rsidRDefault="003A06E9">
      <w:pPr>
        <w:rPr>
          <w:sz w:val="24"/>
          <w:szCs w:val="24"/>
        </w:rPr>
      </w:pPr>
    </w:p>
    <w:tbl>
      <w:tblPr>
        <w:tblStyle w:val="TableGrid"/>
        <w:tblW w:w="0" w:type="auto"/>
        <w:tblLook w:val="04A0" w:firstRow="1" w:lastRow="0" w:firstColumn="1" w:lastColumn="0" w:noHBand="0" w:noVBand="1"/>
      </w:tblPr>
      <w:tblGrid>
        <w:gridCol w:w="4675"/>
        <w:gridCol w:w="4675"/>
      </w:tblGrid>
      <w:tr w:rsidR="003A06E9" w:rsidRPr="009A1F62" w14:paraId="78EF7561" w14:textId="77777777" w:rsidTr="003A06E9">
        <w:tc>
          <w:tcPr>
            <w:tcW w:w="4675" w:type="dxa"/>
          </w:tcPr>
          <w:p w14:paraId="6CEE514C" w14:textId="578BE824" w:rsidR="003A06E9" w:rsidRPr="009A1F62" w:rsidRDefault="003A06E9">
            <w:pPr>
              <w:rPr>
                <w:b/>
                <w:bCs/>
                <w:sz w:val="24"/>
                <w:szCs w:val="24"/>
              </w:rPr>
            </w:pPr>
            <w:r w:rsidRPr="009A1F62">
              <w:rPr>
                <w:b/>
                <w:bCs/>
                <w:sz w:val="24"/>
                <w:szCs w:val="24"/>
              </w:rPr>
              <w:t>Education records include things like:</w:t>
            </w:r>
          </w:p>
        </w:tc>
        <w:tc>
          <w:tcPr>
            <w:tcW w:w="4675" w:type="dxa"/>
          </w:tcPr>
          <w:p w14:paraId="0DB1CC18" w14:textId="627391B4" w:rsidR="003A06E9" w:rsidRPr="009A1F62" w:rsidRDefault="003A06E9">
            <w:pPr>
              <w:rPr>
                <w:b/>
                <w:bCs/>
                <w:sz w:val="24"/>
                <w:szCs w:val="24"/>
              </w:rPr>
            </w:pPr>
            <w:r w:rsidRPr="009A1F62">
              <w:rPr>
                <w:b/>
                <w:bCs/>
                <w:sz w:val="24"/>
                <w:szCs w:val="24"/>
              </w:rPr>
              <w:t>Education records do not include things like:</w:t>
            </w:r>
          </w:p>
        </w:tc>
      </w:tr>
      <w:tr w:rsidR="009A1F62" w:rsidRPr="009A1F62" w14:paraId="058929E2" w14:textId="77777777" w:rsidTr="003A06E9">
        <w:tc>
          <w:tcPr>
            <w:tcW w:w="4675" w:type="dxa"/>
          </w:tcPr>
          <w:p w14:paraId="1209750C" w14:textId="77777777" w:rsidR="009A1F62" w:rsidRPr="009A1F62" w:rsidRDefault="009A1F62">
            <w:pPr>
              <w:rPr>
                <w:sz w:val="24"/>
                <w:szCs w:val="24"/>
              </w:rPr>
            </w:pPr>
          </w:p>
        </w:tc>
        <w:tc>
          <w:tcPr>
            <w:tcW w:w="4675" w:type="dxa"/>
          </w:tcPr>
          <w:p w14:paraId="0FDBFD18" w14:textId="77777777" w:rsidR="009A1F62" w:rsidRPr="009A1F62" w:rsidRDefault="009A1F62">
            <w:pPr>
              <w:rPr>
                <w:sz w:val="24"/>
                <w:szCs w:val="24"/>
              </w:rPr>
            </w:pPr>
          </w:p>
        </w:tc>
      </w:tr>
      <w:tr w:rsidR="003A06E9" w:rsidRPr="009A1F62" w14:paraId="39F43801" w14:textId="77777777" w:rsidTr="003A06E9">
        <w:tc>
          <w:tcPr>
            <w:tcW w:w="4675" w:type="dxa"/>
          </w:tcPr>
          <w:p w14:paraId="15770114" w14:textId="41E72B1C" w:rsidR="003A06E9" w:rsidRPr="009A1F62" w:rsidRDefault="009A1F62" w:rsidP="009A1F62">
            <w:pPr>
              <w:pStyle w:val="ListParagraph"/>
              <w:numPr>
                <w:ilvl w:val="0"/>
                <w:numId w:val="2"/>
              </w:numPr>
              <w:rPr>
                <w:sz w:val="24"/>
                <w:szCs w:val="24"/>
              </w:rPr>
            </w:pPr>
            <w:r w:rsidRPr="009A1F62">
              <w:rPr>
                <w:sz w:val="24"/>
                <w:szCs w:val="24"/>
              </w:rPr>
              <w:t>Graded papers</w:t>
            </w:r>
          </w:p>
        </w:tc>
        <w:tc>
          <w:tcPr>
            <w:tcW w:w="4675" w:type="dxa"/>
          </w:tcPr>
          <w:p w14:paraId="1171130B" w14:textId="39EF2AB1" w:rsidR="003A06E9" w:rsidRPr="009A1F62" w:rsidRDefault="003A06E9" w:rsidP="009A1F62">
            <w:pPr>
              <w:pStyle w:val="ListParagraph"/>
              <w:numPr>
                <w:ilvl w:val="0"/>
                <w:numId w:val="1"/>
              </w:numPr>
              <w:rPr>
                <w:sz w:val="24"/>
                <w:szCs w:val="24"/>
              </w:rPr>
            </w:pPr>
            <w:r w:rsidRPr="009A1F62">
              <w:rPr>
                <w:sz w:val="24"/>
                <w:szCs w:val="24"/>
              </w:rPr>
              <w:t>Sole possession (lap drawer) records</w:t>
            </w:r>
          </w:p>
        </w:tc>
      </w:tr>
      <w:tr w:rsidR="003A06E9" w:rsidRPr="009A1F62" w14:paraId="255C9F0E" w14:textId="77777777" w:rsidTr="003A06E9">
        <w:tc>
          <w:tcPr>
            <w:tcW w:w="4675" w:type="dxa"/>
          </w:tcPr>
          <w:p w14:paraId="6915623E" w14:textId="2B814651" w:rsidR="003A06E9" w:rsidRPr="009A1F62" w:rsidRDefault="009A1F62" w:rsidP="009A1F62">
            <w:pPr>
              <w:pStyle w:val="ListParagraph"/>
              <w:numPr>
                <w:ilvl w:val="0"/>
                <w:numId w:val="2"/>
              </w:numPr>
              <w:rPr>
                <w:sz w:val="24"/>
                <w:szCs w:val="24"/>
              </w:rPr>
            </w:pPr>
            <w:r w:rsidRPr="009A1F62">
              <w:rPr>
                <w:sz w:val="24"/>
                <w:szCs w:val="24"/>
              </w:rPr>
              <w:t>Exams</w:t>
            </w:r>
          </w:p>
        </w:tc>
        <w:tc>
          <w:tcPr>
            <w:tcW w:w="4675" w:type="dxa"/>
          </w:tcPr>
          <w:p w14:paraId="7466C33B" w14:textId="619D071B" w:rsidR="003A06E9" w:rsidRPr="009A1F62" w:rsidRDefault="003A06E9" w:rsidP="009A1F62">
            <w:pPr>
              <w:pStyle w:val="ListParagraph"/>
              <w:numPr>
                <w:ilvl w:val="0"/>
                <w:numId w:val="1"/>
              </w:numPr>
              <w:rPr>
                <w:sz w:val="24"/>
                <w:szCs w:val="24"/>
              </w:rPr>
            </w:pPr>
            <w:r w:rsidRPr="009A1F62">
              <w:rPr>
                <w:sz w:val="24"/>
                <w:szCs w:val="24"/>
              </w:rPr>
              <w:t xml:space="preserve">Peer graded </w:t>
            </w:r>
            <w:r w:rsidR="009A1F62" w:rsidRPr="009A1F62">
              <w:rPr>
                <w:sz w:val="24"/>
                <w:szCs w:val="24"/>
              </w:rPr>
              <w:t>papers</w:t>
            </w:r>
          </w:p>
        </w:tc>
      </w:tr>
      <w:tr w:rsidR="003A06E9" w:rsidRPr="009A1F62" w14:paraId="4E0A3CA6" w14:textId="77777777" w:rsidTr="003A06E9">
        <w:tc>
          <w:tcPr>
            <w:tcW w:w="4675" w:type="dxa"/>
          </w:tcPr>
          <w:p w14:paraId="6D4E8FDC" w14:textId="5191F30A" w:rsidR="003A06E9" w:rsidRPr="009A1F62" w:rsidRDefault="009A1F62" w:rsidP="009A1F62">
            <w:pPr>
              <w:pStyle w:val="ListParagraph"/>
              <w:numPr>
                <w:ilvl w:val="0"/>
                <w:numId w:val="2"/>
              </w:numPr>
              <w:rPr>
                <w:sz w:val="24"/>
                <w:szCs w:val="24"/>
              </w:rPr>
            </w:pPr>
            <w:r w:rsidRPr="009A1F62">
              <w:rPr>
                <w:sz w:val="24"/>
                <w:szCs w:val="24"/>
              </w:rPr>
              <w:t>Transcripts</w:t>
            </w:r>
          </w:p>
        </w:tc>
        <w:tc>
          <w:tcPr>
            <w:tcW w:w="4675" w:type="dxa"/>
          </w:tcPr>
          <w:p w14:paraId="79F1D877" w14:textId="3B58EE33" w:rsidR="003A06E9" w:rsidRPr="009A1F62" w:rsidRDefault="003A06E9" w:rsidP="009A1F62">
            <w:pPr>
              <w:pStyle w:val="ListParagraph"/>
              <w:numPr>
                <w:ilvl w:val="0"/>
                <w:numId w:val="1"/>
              </w:numPr>
              <w:rPr>
                <w:sz w:val="24"/>
                <w:szCs w:val="24"/>
              </w:rPr>
            </w:pPr>
            <w:r w:rsidRPr="009A1F62">
              <w:rPr>
                <w:sz w:val="24"/>
                <w:szCs w:val="24"/>
              </w:rPr>
              <w:t>Online forums (e.g., oncourse/canvas chats)</w:t>
            </w:r>
          </w:p>
        </w:tc>
      </w:tr>
      <w:tr w:rsidR="003A06E9" w:rsidRPr="009A1F62" w14:paraId="7ADCB363" w14:textId="77777777" w:rsidTr="003A06E9">
        <w:tc>
          <w:tcPr>
            <w:tcW w:w="4675" w:type="dxa"/>
          </w:tcPr>
          <w:p w14:paraId="79C58A09" w14:textId="2CD071F4" w:rsidR="003A06E9" w:rsidRPr="009A1F62" w:rsidRDefault="009A1F62" w:rsidP="009A1F62">
            <w:pPr>
              <w:pStyle w:val="ListParagraph"/>
              <w:numPr>
                <w:ilvl w:val="0"/>
                <w:numId w:val="2"/>
              </w:numPr>
              <w:rPr>
                <w:sz w:val="24"/>
                <w:szCs w:val="24"/>
              </w:rPr>
            </w:pPr>
            <w:r w:rsidRPr="009A1F62">
              <w:rPr>
                <w:sz w:val="24"/>
                <w:szCs w:val="24"/>
              </w:rPr>
              <w:t>Class rosters</w:t>
            </w:r>
          </w:p>
        </w:tc>
        <w:tc>
          <w:tcPr>
            <w:tcW w:w="4675" w:type="dxa"/>
          </w:tcPr>
          <w:p w14:paraId="2A4D8464" w14:textId="652C2705" w:rsidR="003A06E9" w:rsidRPr="009A1F62" w:rsidRDefault="003A06E9" w:rsidP="009A1F62">
            <w:pPr>
              <w:pStyle w:val="ListParagraph"/>
              <w:numPr>
                <w:ilvl w:val="0"/>
                <w:numId w:val="1"/>
              </w:numPr>
              <w:rPr>
                <w:sz w:val="24"/>
                <w:szCs w:val="24"/>
              </w:rPr>
            </w:pPr>
            <w:r w:rsidRPr="009A1F62">
              <w:rPr>
                <w:sz w:val="24"/>
                <w:szCs w:val="24"/>
              </w:rPr>
              <w:t>Law enforcement unit records</w:t>
            </w:r>
          </w:p>
        </w:tc>
      </w:tr>
      <w:tr w:rsidR="003A06E9" w:rsidRPr="009A1F62" w14:paraId="7546489D" w14:textId="77777777" w:rsidTr="003A06E9">
        <w:tc>
          <w:tcPr>
            <w:tcW w:w="4675" w:type="dxa"/>
          </w:tcPr>
          <w:p w14:paraId="7FDACC9B" w14:textId="176F39B8" w:rsidR="003A06E9" w:rsidRPr="009A1F62" w:rsidRDefault="009A1F62" w:rsidP="009A1F62">
            <w:pPr>
              <w:pStyle w:val="ListParagraph"/>
              <w:numPr>
                <w:ilvl w:val="0"/>
                <w:numId w:val="2"/>
              </w:numPr>
              <w:rPr>
                <w:sz w:val="24"/>
                <w:szCs w:val="24"/>
              </w:rPr>
            </w:pPr>
            <w:r w:rsidRPr="009A1F62">
              <w:rPr>
                <w:sz w:val="24"/>
                <w:szCs w:val="24"/>
              </w:rPr>
              <w:t>Notes from a conversation with a student</w:t>
            </w:r>
          </w:p>
        </w:tc>
        <w:tc>
          <w:tcPr>
            <w:tcW w:w="4675" w:type="dxa"/>
          </w:tcPr>
          <w:p w14:paraId="07E84907" w14:textId="14DBF439" w:rsidR="003A06E9" w:rsidRPr="009A1F62" w:rsidRDefault="003A06E9" w:rsidP="009A1F62">
            <w:pPr>
              <w:pStyle w:val="ListParagraph"/>
              <w:numPr>
                <w:ilvl w:val="0"/>
                <w:numId w:val="1"/>
              </w:numPr>
              <w:rPr>
                <w:sz w:val="24"/>
                <w:szCs w:val="24"/>
              </w:rPr>
            </w:pPr>
            <w:r w:rsidRPr="009A1F62">
              <w:rPr>
                <w:sz w:val="24"/>
                <w:szCs w:val="24"/>
              </w:rPr>
              <w:t>Employment records (unless employment is based on student status)</w:t>
            </w:r>
          </w:p>
        </w:tc>
      </w:tr>
      <w:tr w:rsidR="003A06E9" w:rsidRPr="009A1F62" w14:paraId="43EC462C" w14:textId="77777777" w:rsidTr="003A06E9">
        <w:tc>
          <w:tcPr>
            <w:tcW w:w="4675" w:type="dxa"/>
          </w:tcPr>
          <w:p w14:paraId="245C9C48" w14:textId="1503F5FC" w:rsidR="003A06E9" w:rsidRPr="009A1F62" w:rsidRDefault="009A1F62" w:rsidP="009A1F62">
            <w:pPr>
              <w:pStyle w:val="ListParagraph"/>
              <w:numPr>
                <w:ilvl w:val="0"/>
                <w:numId w:val="2"/>
              </w:numPr>
              <w:rPr>
                <w:sz w:val="24"/>
                <w:szCs w:val="24"/>
              </w:rPr>
            </w:pPr>
            <w:r w:rsidRPr="009A1F62">
              <w:rPr>
                <w:sz w:val="24"/>
                <w:szCs w:val="24"/>
              </w:rPr>
              <w:t>Computer screens displaying student information</w:t>
            </w:r>
          </w:p>
        </w:tc>
        <w:tc>
          <w:tcPr>
            <w:tcW w:w="4675" w:type="dxa"/>
          </w:tcPr>
          <w:p w14:paraId="0FE449B4" w14:textId="28132F2D" w:rsidR="003A06E9" w:rsidRPr="009A1F62" w:rsidRDefault="003A06E9" w:rsidP="009A1F62">
            <w:pPr>
              <w:pStyle w:val="ListParagraph"/>
              <w:numPr>
                <w:ilvl w:val="0"/>
                <w:numId w:val="1"/>
              </w:numPr>
              <w:rPr>
                <w:sz w:val="24"/>
                <w:szCs w:val="24"/>
              </w:rPr>
            </w:pPr>
            <w:r w:rsidRPr="009A1F62">
              <w:rPr>
                <w:sz w:val="24"/>
                <w:szCs w:val="24"/>
              </w:rPr>
              <w:t>Medical records</w:t>
            </w:r>
          </w:p>
        </w:tc>
      </w:tr>
      <w:tr w:rsidR="003A06E9" w:rsidRPr="009A1F62" w14:paraId="30828BE3" w14:textId="77777777" w:rsidTr="003A06E9">
        <w:tc>
          <w:tcPr>
            <w:tcW w:w="4675" w:type="dxa"/>
          </w:tcPr>
          <w:p w14:paraId="5A4CE046" w14:textId="45342948" w:rsidR="003A06E9" w:rsidRPr="009A1F62" w:rsidRDefault="009A1F62" w:rsidP="009A1F62">
            <w:pPr>
              <w:pStyle w:val="ListParagraph"/>
              <w:numPr>
                <w:ilvl w:val="0"/>
                <w:numId w:val="2"/>
              </w:numPr>
              <w:rPr>
                <w:sz w:val="24"/>
                <w:szCs w:val="24"/>
              </w:rPr>
            </w:pPr>
            <w:r w:rsidRPr="009A1F62">
              <w:rPr>
                <w:sz w:val="24"/>
                <w:szCs w:val="24"/>
              </w:rPr>
              <w:t>Emails containing information about a student</w:t>
            </w:r>
          </w:p>
        </w:tc>
        <w:tc>
          <w:tcPr>
            <w:tcW w:w="4675" w:type="dxa"/>
          </w:tcPr>
          <w:p w14:paraId="5244B28C" w14:textId="7C54716F" w:rsidR="003A06E9" w:rsidRPr="009A1F62" w:rsidRDefault="003A06E9" w:rsidP="009A1F62">
            <w:pPr>
              <w:pStyle w:val="ListParagraph"/>
              <w:numPr>
                <w:ilvl w:val="0"/>
                <w:numId w:val="1"/>
              </w:numPr>
              <w:rPr>
                <w:sz w:val="24"/>
                <w:szCs w:val="24"/>
              </w:rPr>
            </w:pPr>
            <w:r w:rsidRPr="009A1F62">
              <w:rPr>
                <w:sz w:val="24"/>
                <w:szCs w:val="24"/>
              </w:rPr>
              <w:t>Alumni records</w:t>
            </w:r>
          </w:p>
        </w:tc>
      </w:tr>
    </w:tbl>
    <w:p w14:paraId="5DEE3948" w14:textId="1718691C" w:rsidR="003A06E9" w:rsidRPr="009A1F62" w:rsidRDefault="003A06E9">
      <w:pPr>
        <w:rPr>
          <w:sz w:val="24"/>
          <w:szCs w:val="24"/>
        </w:rPr>
      </w:pPr>
    </w:p>
    <w:p w14:paraId="1E850482" w14:textId="6847DAC8" w:rsidR="003A06E9" w:rsidRPr="006724A0" w:rsidRDefault="009A1F62">
      <w:pPr>
        <w:rPr>
          <w:b/>
          <w:bCs/>
          <w:sz w:val="28"/>
          <w:szCs w:val="28"/>
        </w:rPr>
      </w:pPr>
      <w:r w:rsidRPr="006724A0">
        <w:rPr>
          <w:b/>
          <w:bCs/>
          <w:sz w:val="28"/>
          <w:szCs w:val="28"/>
        </w:rPr>
        <w:t>Is there any student information not subject to FERPA restrictions?</w:t>
      </w:r>
    </w:p>
    <w:p w14:paraId="27A11BBA" w14:textId="4D9A754A" w:rsidR="009A1F62" w:rsidRPr="009A1F62" w:rsidRDefault="009A1F62">
      <w:pPr>
        <w:rPr>
          <w:sz w:val="24"/>
          <w:szCs w:val="24"/>
        </w:rPr>
      </w:pPr>
      <w:r w:rsidRPr="009A1F62">
        <w:rPr>
          <w:sz w:val="24"/>
          <w:szCs w:val="24"/>
        </w:rPr>
        <w:t>Schools may disclose, without consent, “directory” information, however, students have the right to request that their information be excluded from this list.  Directory information includes such things as:</w:t>
      </w:r>
    </w:p>
    <w:p w14:paraId="3992752B" w14:textId="513A167A" w:rsidR="009A1F62" w:rsidRPr="009A1F62" w:rsidRDefault="009A1F62" w:rsidP="009A1F62">
      <w:pPr>
        <w:pStyle w:val="ListParagraph"/>
        <w:numPr>
          <w:ilvl w:val="0"/>
          <w:numId w:val="1"/>
        </w:numPr>
        <w:rPr>
          <w:sz w:val="24"/>
          <w:szCs w:val="24"/>
        </w:rPr>
      </w:pPr>
      <w:r w:rsidRPr="009A1F62">
        <w:rPr>
          <w:sz w:val="24"/>
          <w:szCs w:val="24"/>
        </w:rPr>
        <w:lastRenderedPageBreak/>
        <w:t>Name</w:t>
      </w:r>
    </w:p>
    <w:p w14:paraId="5ADF6630" w14:textId="08C5A20B" w:rsidR="009A1F62" w:rsidRPr="009A1F62" w:rsidRDefault="009A1F62" w:rsidP="009A1F62">
      <w:pPr>
        <w:pStyle w:val="ListParagraph"/>
        <w:numPr>
          <w:ilvl w:val="0"/>
          <w:numId w:val="1"/>
        </w:numPr>
        <w:rPr>
          <w:sz w:val="24"/>
          <w:szCs w:val="24"/>
        </w:rPr>
      </w:pPr>
      <w:r w:rsidRPr="009A1F62">
        <w:rPr>
          <w:sz w:val="24"/>
          <w:szCs w:val="24"/>
        </w:rPr>
        <w:t>Address</w:t>
      </w:r>
    </w:p>
    <w:p w14:paraId="2CD5D26E" w14:textId="610F2363" w:rsidR="009A1F62" w:rsidRPr="009A1F62" w:rsidRDefault="009A1F62" w:rsidP="009A1F62">
      <w:pPr>
        <w:pStyle w:val="ListParagraph"/>
        <w:numPr>
          <w:ilvl w:val="0"/>
          <w:numId w:val="1"/>
        </w:numPr>
        <w:rPr>
          <w:sz w:val="24"/>
          <w:szCs w:val="24"/>
        </w:rPr>
      </w:pPr>
      <w:r w:rsidRPr="009A1F62">
        <w:rPr>
          <w:sz w:val="24"/>
          <w:szCs w:val="24"/>
        </w:rPr>
        <w:t>Email address</w:t>
      </w:r>
    </w:p>
    <w:p w14:paraId="1CCD8321" w14:textId="52CB4D8B" w:rsidR="009A1F62" w:rsidRPr="009A1F62" w:rsidRDefault="009A1F62" w:rsidP="009A1F62">
      <w:pPr>
        <w:pStyle w:val="ListParagraph"/>
        <w:numPr>
          <w:ilvl w:val="0"/>
          <w:numId w:val="1"/>
        </w:numPr>
        <w:rPr>
          <w:sz w:val="24"/>
          <w:szCs w:val="24"/>
        </w:rPr>
      </w:pPr>
      <w:r w:rsidRPr="009A1F62">
        <w:rPr>
          <w:sz w:val="24"/>
          <w:szCs w:val="24"/>
        </w:rPr>
        <w:t>Phone number</w:t>
      </w:r>
    </w:p>
    <w:p w14:paraId="5C6AAA8E" w14:textId="57ED85C1" w:rsidR="009A1F62" w:rsidRPr="009A1F62" w:rsidRDefault="009A1F62" w:rsidP="009A1F62">
      <w:pPr>
        <w:pStyle w:val="ListParagraph"/>
        <w:numPr>
          <w:ilvl w:val="0"/>
          <w:numId w:val="1"/>
        </w:numPr>
        <w:rPr>
          <w:sz w:val="24"/>
          <w:szCs w:val="24"/>
        </w:rPr>
      </w:pPr>
      <w:r w:rsidRPr="009A1F62">
        <w:rPr>
          <w:sz w:val="24"/>
          <w:szCs w:val="24"/>
        </w:rPr>
        <w:t>Major</w:t>
      </w:r>
    </w:p>
    <w:p w14:paraId="47C0154B" w14:textId="00A01500" w:rsidR="009A1F62" w:rsidRPr="009A1F62" w:rsidRDefault="009A1F62" w:rsidP="009A1F62">
      <w:pPr>
        <w:pStyle w:val="ListParagraph"/>
        <w:numPr>
          <w:ilvl w:val="0"/>
          <w:numId w:val="1"/>
        </w:numPr>
        <w:rPr>
          <w:sz w:val="24"/>
          <w:szCs w:val="24"/>
        </w:rPr>
      </w:pPr>
      <w:r w:rsidRPr="009A1F62">
        <w:rPr>
          <w:sz w:val="24"/>
          <w:szCs w:val="24"/>
        </w:rPr>
        <w:t>Dates of attendance</w:t>
      </w:r>
    </w:p>
    <w:p w14:paraId="18525FF1" w14:textId="668CEEF7" w:rsidR="009A1F62" w:rsidRPr="009A1F62" w:rsidRDefault="009A1F62" w:rsidP="009A1F62">
      <w:pPr>
        <w:pStyle w:val="ListParagraph"/>
        <w:numPr>
          <w:ilvl w:val="0"/>
          <w:numId w:val="1"/>
        </w:numPr>
        <w:rPr>
          <w:sz w:val="24"/>
          <w:szCs w:val="24"/>
        </w:rPr>
      </w:pPr>
      <w:r w:rsidRPr="009A1F62">
        <w:rPr>
          <w:sz w:val="24"/>
          <w:szCs w:val="24"/>
        </w:rPr>
        <w:t>Admission or enrollment status</w:t>
      </w:r>
    </w:p>
    <w:p w14:paraId="47B8773C" w14:textId="1EBAA6A5" w:rsidR="009A1F62" w:rsidRPr="009A1F62" w:rsidRDefault="009A1F62" w:rsidP="009A1F62">
      <w:pPr>
        <w:pStyle w:val="ListParagraph"/>
        <w:numPr>
          <w:ilvl w:val="0"/>
          <w:numId w:val="1"/>
        </w:numPr>
        <w:rPr>
          <w:sz w:val="24"/>
          <w:szCs w:val="24"/>
        </w:rPr>
      </w:pPr>
      <w:r w:rsidRPr="009A1F62">
        <w:rPr>
          <w:sz w:val="24"/>
          <w:szCs w:val="24"/>
        </w:rPr>
        <w:t>Campus</w:t>
      </w:r>
    </w:p>
    <w:p w14:paraId="17F7CB04" w14:textId="3CA87E70" w:rsidR="009A1F62" w:rsidRPr="009A1F62" w:rsidRDefault="009A1F62" w:rsidP="009A1F62">
      <w:pPr>
        <w:pStyle w:val="ListParagraph"/>
        <w:numPr>
          <w:ilvl w:val="0"/>
          <w:numId w:val="1"/>
        </w:numPr>
        <w:rPr>
          <w:sz w:val="24"/>
          <w:szCs w:val="24"/>
        </w:rPr>
      </w:pPr>
      <w:r w:rsidRPr="009A1F62">
        <w:rPr>
          <w:sz w:val="24"/>
          <w:szCs w:val="24"/>
        </w:rPr>
        <w:t>School</w:t>
      </w:r>
    </w:p>
    <w:p w14:paraId="2B53A47C" w14:textId="67C62DEB" w:rsidR="009A1F62" w:rsidRPr="009A1F62" w:rsidRDefault="009A1F62" w:rsidP="009A1F62">
      <w:pPr>
        <w:pStyle w:val="ListParagraph"/>
        <w:numPr>
          <w:ilvl w:val="0"/>
          <w:numId w:val="1"/>
        </w:numPr>
        <w:rPr>
          <w:sz w:val="24"/>
          <w:szCs w:val="24"/>
        </w:rPr>
      </w:pPr>
      <w:r w:rsidRPr="009A1F62">
        <w:rPr>
          <w:sz w:val="24"/>
          <w:szCs w:val="24"/>
        </w:rPr>
        <w:t>Class standing</w:t>
      </w:r>
    </w:p>
    <w:p w14:paraId="38DC9093" w14:textId="3792D128" w:rsidR="009A1F62" w:rsidRPr="009A1F62" w:rsidRDefault="009A1F62" w:rsidP="009A1F62">
      <w:pPr>
        <w:pStyle w:val="ListParagraph"/>
        <w:numPr>
          <w:ilvl w:val="0"/>
          <w:numId w:val="1"/>
        </w:numPr>
        <w:rPr>
          <w:sz w:val="24"/>
          <w:szCs w:val="24"/>
        </w:rPr>
      </w:pPr>
      <w:r w:rsidRPr="009A1F62">
        <w:rPr>
          <w:sz w:val="24"/>
          <w:szCs w:val="24"/>
        </w:rPr>
        <w:t>Degrees and awards</w:t>
      </w:r>
    </w:p>
    <w:p w14:paraId="166EB7E3" w14:textId="3A255333" w:rsidR="009A1F62" w:rsidRPr="009A1F62" w:rsidRDefault="009A1F62" w:rsidP="009A1F62">
      <w:pPr>
        <w:pStyle w:val="ListParagraph"/>
        <w:numPr>
          <w:ilvl w:val="0"/>
          <w:numId w:val="1"/>
        </w:numPr>
        <w:rPr>
          <w:sz w:val="24"/>
          <w:szCs w:val="24"/>
        </w:rPr>
      </w:pPr>
      <w:r w:rsidRPr="009A1F62">
        <w:rPr>
          <w:sz w:val="24"/>
          <w:szCs w:val="24"/>
        </w:rPr>
        <w:t>Activities</w:t>
      </w:r>
    </w:p>
    <w:p w14:paraId="27E26B31" w14:textId="5817403B" w:rsidR="009A1F62" w:rsidRPr="009A1F62" w:rsidRDefault="009A1F62" w:rsidP="009A1F62">
      <w:pPr>
        <w:pStyle w:val="ListParagraph"/>
        <w:numPr>
          <w:ilvl w:val="0"/>
          <w:numId w:val="1"/>
        </w:numPr>
        <w:rPr>
          <w:sz w:val="24"/>
          <w:szCs w:val="24"/>
        </w:rPr>
      </w:pPr>
      <w:r w:rsidRPr="009A1F62">
        <w:rPr>
          <w:sz w:val="24"/>
          <w:szCs w:val="24"/>
        </w:rPr>
        <w:t>Sports</w:t>
      </w:r>
    </w:p>
    <w:p w14:paraId="7CAB3D07" w14:textId="16927BC7" w:rsidR="009A1F62" w:rsidRPr="009A1F62" w:rsidRDefault="009A1F62" w:rsidP="009A1F62">
      <w:pPr>
        <w:pStyle w:val="ListParagraph"/>
        <w:numPr>
          <w:ilvl w:val="0"/>
          <w:numId w:val="1"/>
        </w:numPr>
        <w:rPr>
          <w:sz w:val="24"/>
          <w:szCs w:val="24"/>
        </w:rPr>
      </w:pPr>
      <w:r w:rsidRPr="009A1F62">
        <w:rPr>
          <w:sz w:val="24"/>
          <w:szCs w:val="24"/>
        </w:rPr>
        <w:t>Athletic information</w:t>
      </w:r>
    </w:p>
    <w:p w14:paraId="343FD2A1" w14:textId="77777777" w:rsidR="009A1F62" w:rsidRDefault="009A1F62">
      <w:pPr>
        <w:rPr>
          <w:b/>
          <w:bCs/>
          <w:sz w:val="28"/>
          <w:szCs w:val="28"/>
        </w:rPr>
      </w:pPr>
    </w:p>
    <w:p w14:paraId="0CA32CFB" w14:textId="37E701E0" w:rsidR="009A1F62" w:rsidRPr="009A1F62" w:rsidRDefault="009A1F62">
      <w:pPr>
        <w:rPr>
          <w:b/>
          <w:bCs/>
          <w:sz w:val="28"/>
          <w:szCs w:val="28"/>
        </w:rPr>
      </w:pPr>
      <w:r w:rsidRPr="009A1F62">
        <w:rPr>
          <w:b/>
          <w:bCs/>
          <w:sz w:val="28"/>
          <w:szCs w:val="28"/>
        </w:rPr>
        <w:t>Who can access student records?</w:t>
      </w:r>
    </w:p>
    <w:p w14:paraId="2A99DEEE" w14:textId="506BFAFF" w:rsidR="009A1F62" w:rsidRPr="009A1F62" w:rsidRDefault="009A1F62" w:rsidP="009A1F62">
      <w:pPr>
        <w:rPr>
          <w:sz w:val="24"/>
          <w:szCs w:val="24"/>
        </w:rPr>
      </w:pPr>
      <w:r w:rsidRPr="009A1F62">
        <w:rPr>
          <w:sz w:val="24"/>
          <w:szCs w:val="24"/>
        </w:rPr>
        <w:t xml:space="preserve">School officials may not disclose a student’s education records, nor permit inspection of these records, without written </w:t>
      </w:r>
      <w:r w:rsidR="009B55A9" w:rsidRPr="009A1F62">
        <w:rPr>
          <w:sz w:val="24"/>
          <w:szCs w:val="24"/>
        </w:rPr>
        <w:t>permission unless</w:t>
      </w:r>
      <w:r w:rsidRPr="009A1F62">
        <w:rPr>
          <w:sz w:val="24"/>
          <w:szCs w:val="24"/>
        </w:rPr>
        <w:t xml:space="preserve"> such action is covered by exceptions permitted by FERPA. A notable exception is disclosing information to school officials determined by the institution to have a legitimate educational interest. Access by these officials is restricted where practical, and only to that portion of the student record necessary for the discharge of assigned duties. For example, a faculty member would have access to the class rosters and grades from courses they </w:t>
      </w:r>
      <w:r w:rsidR="009B55A9" w:rsidRPr="009A1F62">
        <w:rPr>
          <w:sz w:val="24"/>
          <w:szCs w:val="24"/>
        </w:rPr>
        <w:t>teach but</w:t>
      </w:r>
      <w:r w:rsidRPr="009A1F62">
        <w:rPr>
          <w:sz w:val="24"/>
          <w:szCs w:val="24"/>
        </w:rPr>
        <w:t xml:space="preserve"> would not have access to the financial aid or disciplinary records of students as part of teaching.</w:t>
      </w:r>
    </w:p>
    <w:p w14:paraId="5BA6ED6C" w14:textId="25C34D92" w:rsidR="009A1F62" w:rsidRPr="009A1F62" w:rsidRDefault="006724A0" w:rsidP="009A1F62">
      <w:pPr>
        <w:rPr>
          <w:sz w:val="24"/>
          <w:szCs w:val="24"/>
        </w:rPr>
      </w:pPr>
      <w:r>
        <w:rPr>
          <w:sz w:val="24"/>
          <w:szCs w:val="24"/>
        </w:rPr>
        <w:t>L</w:t>
      </w:r>
      <w:r w:rsidR="009A1F62" w:rsidRPr="009A1F62">
        <w:rPr>
          <w:sz w:val="24"/>
          <w:szCs w:val="24"/>
        </w:rPr>
        <w:t xml:space="preserve">egitimate education interest includes research purposes when the research is necessary in order for the school official to fulfill his or her professional responsibilities and the research is designed to study the effectiveness of an instructional technique, curricula, or classroom management method in </w:t>
      </w:r>
      <w:r>
        <w:rPr>
          <w:sz w:val="24"/>
          <w:szCs w:val="24"/>
        </w:rPr>
        <w:t>a CHS</w:t>
      </w:r>
      <w:r w:rsidR="009A1F62" w:rsidRPr="009A1F62">
        <w:rPr>
          <w:sz w:val="24"/>
          <w:szCs w:val="24"/>
        </w:rPr>
        <w:t xml:space="preserve"> course.</w:t>
      </w:r>
    </w:p>
    <w:p w14:paraId="5B7962EB" w14:textId="0C816A4E" w:rsidR="009A1F62" w:rsidRPr="009A1F62" w:rsidRDefault="009A1F62" w:rsidP="006724A0">
      <w:pPr>
        <w:rPr>
          <w:sz w:val="24"/>
          <w:szCs w:val="24"/>
        </w:rPr>
      </w:pPr>
      <w:r w:rsidRPr="009A1F62">
        <w:rPr>
          <w:sz w:val="24"/>
          <w:szCs w:val="24"/>
        </w:rPr>
        <w:t xml:space="preserve">Note that this access is on an individual basis, and it is possible that one member of a research team may have access to </w:t>
      </w:r>
      <w:r w:rsidR="006724A0">
        <w:rPr>
          <w:sz w:val="24"/>
          <w:szCs w:val="24"/>
        </w:rPr>
        <w:t>CHS</w:t>
      </w:r>
      <w:r w:rsidRPr="009A1F62">
        <w:rPr>
          <w:sz w:val="24"/>
          <w:szCs w:val="24"/>
        </w:rPr>
        <w:t xml:space="preserve"> affiliates accessing </w:t>
      </w:r>
      <w:r w:rsidR="006724A0">
        <w:rPr>
          <w:sz w:val="24"/>
          <w:szCs w:val="24"/>
        </w:rPr>
        <w:t>CHS</w:t>
      </w:r>
      <w:r w:rsidRPr="009A1F62">
        <w:rPr>
          <w:sz w:val="24"/>
          <w:szCs w:val="24"/>
        </w:rPr>
        <w:t xml:space="preserve"> student records. Access to student records at other institutions is subject to the hosting institution’s policies.</w:t>
      </w:r>
    </w:p>
    <w:p w14:paraId="4B5E6579" w14:textId="77777777" w:rsidR="009A1F62" w:rsidRPr="009A1F62" w:rsidRDefault="009A1F62" w:rsidP="009A1F62">
      <w:pPr>
        <w:rPr>
          <w:sz w:val="24"/>
          <w:szCs w:val="24"/>
        </w:rPr>
      </w:pPr>
    </w:p>
    <w:p w14:paraId="49230B59" w14:textId="0F42C6C3" w:rsidR="009A1F62" w:rsidRPr="006724A0" w:rsidRDefault="009A1F62" w:rsidP="009A1F62">
      <w:pPr>
        <w:pStyle w:val="NormalWeb"/>
        <w:shd w:val="clear" w:color="auto" w:fill="FFFFFF"/>
        <w:rPr>
          <w:rFonts w:asciiTheme="minorHAnsi" w:hAnsiTheme="minorHAnsi" w:cstheme="minorHAnsi"/>
          <w:b/>
          <w:bCs/>
          <w:sz w:val="28"/>
          <w:szCs w:val="28"/>
        </w:rPr>
      </w:pPr>
      <w:r w:rsidRPr="006724A0">
        <w:rPr>
          <w:rFonts w:asciiTheme="minorHAnsi" w:hAnsiTheme="minorHAnsi" w:cstheme="minorHAnsi"/>
          <w:b/>
          <w:bCs/>
          <w:sz w:val="28"/>
          <w:szCs w:val="28"/>
        </w:rPr>
        <w:t>How do I obtain permission from students to access their records?</w:t>
      </w:r>
    </w:p>
    <w:p w14:paraId="58276309" w14:textId="7F67B8A2" w:rsidR="009A1F62" w:rsidRPr="006724A0" w:rsidRDefault="009A1F62" w:rsidP="009A1F62">
      <w:pPr>
        <w:pStyle w:val="NormalWeb"/>
        <w:shd w:val="clear" w:color="auto" w:fill="FFFFFF"/>
        <w:rPr>
          <w:rFonts w:asciiTheme="minorHAnsi" w:hAnsiTheme="minorHAnsi" w:cstheme="minorHAnsi"/>
        </w:rPr>
      </w:pPr>
      <w:proofErr w:type="gramStart"/>
      <w:r w:rsidRPr="006724A0">
        <w:rPr>
          <w:rFonts w:asciiTheme="minorHAnsi" w:hAnsiTheme="minorHAnsi" w:cstheme="minorHAnsi"/>
        </w:rPr>
        <w:t>In order for</w:t>
      </w:r>
      <w:proofErr w:type="gramEnd"/>
      <w:r w:rsidRPr="006724A0">
        <w:rPr>
          <w:rFonts w:asciiTheme="minorHAnsi" w:hAnsiTheme="minorHAnsi" w:cstheme="minorHAnsi"/>
        </w:rPr>
        <w:t xml:space="preserve"> a researcher to access student records for which they do not already have legitimate educational interest, they must obtain signed and dated permission from the parent </w:t>
      </w:r>
      <w:r w:rsidRPr="006724A0">
        <w:rPr>
          <w:rFonts w:asciiTheme="minorHAnsi" w:hAnsiTheme="minorHAnsi" w:cstheme="minorHAnsi"/>
        </w:rPr>
        <w:lastRenderedPageBreak/>
        <w:t>or eligible student for the release of their records. FERPA gives parents certain rights with respect to their children's education records. These rights transfer to the student when they reach the age of 18 or attend a school beyond the high school level.</w:t>
      </w:r>
    </w:p>
    <w:p w14:paraId="33310173" w14:textId="77777777" w:rsidR="009A1F62" w:rsidRPr="006724A0" w:rsidRDefault="009A1F62" w:rsidP="009A1F62">
      <w:pPr>
        <w:pStyle w:val="NormalWeb"/>
        <w:shd w:val="clear" w:color="auto" w:fill="FFFFFF"/>
        <w:rPr>
          <w:rFonts w:asciiTheme="minorHAnsi" w:hAnsiTheme="minorHAnsi" w:cstheme="minorHAnsi"/>
        </w:rPr>
      </w:pPr>
      <w:r w:rsidRPr="006724A0">
        <w:rPr>
          <w:rFonts w:asciiTheme="minorHAnsi" w:hAnsiTheme="minorHAnsi" w:cstheme="minorHAnsi"/>
        </w:rPr>
        <w:t>The written release must:</w:t>
      </w:r>
    </w:p>
    <w:p w14:paraId="7A115923" w14:textId="77777777" w:rsidR="009A1F62" w:rsidRPr="006724A0" w:rsidRDefault="009A1F62" w:rsidP="009A1F62">
      <w:pPr>
        <w:numPr>
          <w:ilvl w:val="0"/>
          <w:numId w:val="3"/>
        </w:numPr>
        <w:shd w:val="clear" w:color="auto" w:fill="FFFFFF"/>
        <w:spacing w:after="120" w:line="240" w:lineRule="auto"/>
        <w:rPr>
          <w:rFonts w:cstheme="minorHAnsi"/>
          <w:sz w:val="24"/>
          <w:szCs w:val="24"/>
        </w:rPr>
      </w:pPr>
      <w:r w:rsidRPr="006724A0">
        <w:rPr>
          <w:rFonts w:cstheme="minorHAnsi"/>
          <w:sz w:val="24"/>
          <w:szCs w:val="24"/>
        </w:rPr>
        <w:t>Specify the records that may be disclosed</w:t>
      </w:r>
    </w:p>
    <w:p w14:paraId="0695950B" w14:textId="77777777" w:rsidR="009A1F62" w:rsidRPr="006724A0" w:rsidRDefault="009A1F62" w:rsidP="009A1F62">
      <w:pPr>
        <w:numPr>
          <w:ilvl w:val="0"/>
          <w:numId w:val="3"/>
        </w:numPr>
        <w:shd w:val="clear" w:color="auto" w:fill="FFFFFF"/>
        <w:spacing w:after="120" w:line="240" w:lineRule="auto"/>
        <w:rPr>
          <w:rFonts w:cstheme="minorHAnsi"/>
          <w:sz w:val="24"/>
          <w:szCs w:val="24"/>
        </w:rPr>
      </w:pPr>
      <w:r w:rsidRPr="006724A0">
        <w:rPr>
          <w:rFonts w:cstheme="minorHAnsi"/>
          <w:sz w:val="24"/>
          <w:szCs w:val="24"/>
        </w:rPr>
        <w:t>State the purpose of the disclosure, and</w:t>
      </w:r>
    </w:p>
    <w:p w14:paraId="33838E41" w14:textId="77777777" w:rsidR="009A1F62" w:rsidRPr="006724A0" w:rsidRDefault="009A1F62" w:rsidP="009A1F62">
      <w:pPr>
        <w:numPr>
          <w:ilvl w:val="0"/>
          <w:numId w:val="3"/>
        </w:numPr>
        <w:shd w:val="clear" w:color="auto" w:fill="FFFFFF"/>
        <w:spacing w:after="120" w:line="240" w:lineRule="auto"/>
        <w:rPr>
          <w:rFonts w:cstheme="minorHAnsi"/>
          <w:sz w:val="24"/>
          <w:szCs w:val="24"/>
        </w:rPr>
      </w:pPr>
      <w:r w:rsidRPr="006724A0">
        <w:rPr>
          <w:rFonts w:cstheme="minorHAnsi"/>
          <w:sz w:val="24"/>
          <w:szCs w:val="24"/>
        </w:rPr>
        <w:t>Identify the party or class of parties to whom the disclosure may be made.</w:t>
      </w:r>
    </w:p>
    <w:p w14:paraId="58F5237C" w14:textId="77777777" w:rsidR="009A1F62" w:rsidRPr="006724A0" w:rsidRDefault="009A1F62" w:rsidP="009A1F62">
      <w:pPr>
        <w:pStyle w:val="NormalWeb"/>
        <w:shd w:val="clear" w:color="auto" w:fill="FFFFFF"/>
        <w:spacing w:before="0" w:beforeAutospacing="0" w:after="0" w:afterAutospacing="0"/>
        <w:rPr>
          <w:rFonts w:asciiTheme="minorHAnsi" w:hAnsiTheme="minorHAnsi" w:cstheme="minorHAnsi"/>
        </w:rPr>
      </w:pPr>
      <w:r w:rsidRPr="006724A0">
        <w:rPr>
          <w:rFonts w:asciiTheme="minorHAnsi" w:hAnsiTheme="minorHAnsi" w:cstheme="minorHAnsi"/>
        </w:rPr>
        <w:t>Note that this may require a researcher to obtain signatures from subjects in instances where human subjects research regulations do not require signatures. In these cases, researchers must comply with the more restrictive FERPA regulations. The IRB does NOT have the authority to waive any part of this requirement. When signed releases are obtained to access student records, they should be stored indefinitely.</w:t>
      </w:r>
    </w:p>
    <w:p w14:paraId="62728C2C" w14:textId="0B18C5C4" w:rsidR="003A06E9" w:rsidRPr="006724A0" w:rsidRDefault="003A06E9">
      <w:pPr>
        <w:rPr>
          <w:rFonts w:cstheme="minorHAnsi"/>
          <w:sz w:val="24"/>
          <w:szCs w:val="24"/>
        </w:rPr>
      </w:pPr>
    </w:p>
    <w:p w14:paraId="43DB7025" w14:textId="77777777" w:rsidR="009B55A9" w:rsidRPr="009B55A9" w:rsidRDefault="009B55A9" w:rsidP="009B55A9">
      <w:pPr>
        <w:rPr>
          <w:rFonts w:cstheme="minorHAnsi"/>
          <w:b/>
          <w:bCs/>
          <w:sz w:val="28"/>
          <w:szCs w:val="28"/>
        </w:rPr>
      </w:pPr>
      <w:r w:rsidRPr="009B55A9">
        <w:rPr>
          <w:rFonts w:cstheme="minorHAnsi"/>
          <w:b/>
          <w:bCs/>
          <w:sz w:val="28"/>
          <w:szCs w:val="28"/>
        </w:rPr>
        <w:t>Researcher responsibilities regarding FERPA-protected data:</w:t>
      </w:r>
    </w:p>
    <w:p w14:paraId="546A0492" w14:textId="77777777" w:rsidR="009B55A9" w:rsidRPr="009B55A9" w:rsidRDefault="009B55A9" w:rsidP="009B55A9">
      <w:pPr>
        <w:pStyle w:val="ListParagraph"/>
        <w:numPr>
          <w:ilvl w:val="0"/>
          <w:numId w:val="4"/>
        </w:numPr>
        <w:rPr>
          <w:rFonts w:cstheme="minorHAnsi"/>
          <w:sz w:val="24"/>
          <w:szCs w:val="24"/>
        </w:rPr>
      </w:pPr>
      <w:r w:rsidRPr="009B55A9">
        <w:rPr>
          <w:rFonts w:cstheme="minorHAnsi"/>
          <w:sz w:val="24"/>
          <w:szCs w:val="24"/>
        </w:rPr>
        <w:t>Approval to use student educational record data in your research is contingent on your agreement to:</w:t>
      </w:r>
    </w:p>
    <w:p w14:paraId="28372CCA" w14:textId="77777777" w:rsidR="009B55A9" w:rsidRPr="009B55A9" w:rsidRDefault="009B55A9" w:rsidP="009B55A9">
      <w:pPr>
        <w:pStyle w:val="ListParagraph"/>
        <w:numPr>
          <w:ilvl w:val="0"/>
          <w:numId w:val="4"/>
        </w:numPr>
        <w:rPr>
          <w:rFonts w:cstheme="minorHAnsi"/>
          <w:sz w:val="24"/>
          <w:szCs w:val="24"/>
        </w:rPr>
      </w:pPr>
      <w:r w:rsidRPr="009B55A9">
        <w:rPr>
          <w:rFonts w:cstheme="minorHAnsi"/>
          <w:sz w:val="24"/>
          <w:szCs w:val="24"/>
        </w:rPr>
        <w:t>Use the information only for purposes of your approved research project.  Any new use of the information requires new approval.</w:t>
      </w:r>
    </w:p>
    <w:p w14:paraId="67BE08CA" w14:textId="77777777" w:rsidR="009B55A9" w:rsidRPr="009B55A9" w:rsidRDefault="009B55A9" w:rsidP="009B55A9">
      <w:pPr>
        <w:pStyle w:val="ListParagraph"/>
        <w:numPr>
          <w:ilvl w:val="0"/>
          <w:numId w:val="4"/>
        </w:numPr>
        <w:rPr>
          <w:rFonts w:cstheme="minorHAnsi"/>
          <w:sz w:val="24"/>
          <w:szCs w:val="24"/>
        </w:rPr>
      </w:pPr>
      <w:r w:rsidRPr="009B55A9">
        <w:rPr>
          <w:rFonts w:cstheme="minorHAnsi"/>
          <w:sz w:val="24"/>
          <w:szCs w:val="24"/>
        </w:rPr>
        <w:t>Provide adequate protection for the information to ensure that it is not compromised or subject to unauthorized access.</w:t>
      </w:r>
    </w:p>
    <w:p w14:paraId="00642233" w14:textId="77777777" w:rsidR="009B55A9" w:rsidRPr="009B55A9" w:rsidRDefault="009B55A9" w:rsidP="009B55A9">
      <w:pPr>
        <w:pStyle w:val="ListParagraph"/>
        <w:numPr>
          <w:ilvl w:val="0"/>
          <w:numId w:val="4"/>
        </w:numPr>
        <w:rPr>
          <w:rFonts w:cstheme="minorHAnsi"/>
          <w:sz w:val="24"/>
          <w:szCs w:val="24"/>
        </w:rPr>
      </w:pPr>
      <w:r w:rsidRPr="009B55A9">
        <w:rPr>
          <w:rFonts w:cstheme="minorHAnsi"/>
          <w:sz w:val="24"/>
          <w:szCs w:val="24"/>
        </w:rPr>
        <w:t>Ensure that only members of the research team who have a legitimate educational interest access student records without signed permission from the parent or eligible student.</w:t>
      </w:r>
    </w:p>
    <w:p w14:paraId="1C80B8D3" w14:textId="77777777" w:rsidR="009B55A9" w:rsidRPr="009B55A9" w:rsidRDefault="009B55A9" w:rsidP="009B55A9">
      <w:pPr>
        <w:pStyle w:val="ListParagraph"/>
        <w:numPr>
          <w:ilvl w:val="0"/>
          <w:numId w:val="4"/>
        </w:numPr>
        <w:rPr>
          <w:rFonts w:cstheme="minorHAnsi"/>
          <w:sz w:val="24"/>
          <w:szCs w:val="24"/>
        </w:rPr>
      </w:pPr>
      <w:r w:rsidRPr="009B55A9">
        <w:rPr>
          <w:rFonts w:cstheme="minorHAnsi"/>
          <w:sz w:val="24"/>
          <w:szCs w:val="24"/>
        </w:rPr>
        <w:t>Ensure that no one outside of the research team members who are specifically listed on the protocol have access to the personally identifiable information.</w:t>
      </w:r>
    </w:p>
    <w:p w14:paraId="153E05CF" w14:textId="698D7256" w:rsidR="009B55A9" w:rsidRPr="006724A0" w:rsidRDefault="009B55A9" w:rsidP="009D097F">
      <w:pPr>
        <w:pStyle w:val="ListParagraph"/>
        <w:numPr>
          <w:ilvl w:val="0"/>
          <w:numId w:val="4"/>
        </w:numPr>
        <w:rPr>
          <w:rFonts w:cstheme="minorHAnsi"/>
          <w:b/>
          <w:bCs/>
          <w:sz w:val="28"/>
          <w:szCs w:val="28"/>
        </w:rPr>
      </w:pPr>
      <w:r w:rsidRPr="006724A0">
        <w:rPr>
          <w:rFonts w:cstheme="minorHAnsi"/>
          <w:sz w:val="24"/>
          <w:szCs w:val="24"/>
        </w:rPr>
        <w:t xml:space="preserve">Ensure that all data shared in aggregate form is properly de-identified to avoid unauthorized disclosure to third parties.  </w:t>
      </w:r>
    </w:p>
    <w:p w14:paraId="3C459BA4" w14:textId="77777777" w:rsidR="006724A0" w:rsidRDefault="006724A0" w:rsidP="009B55A9">
      <w:pPr>
        <w:rPr>
          <w:rFonts w:cstheme="minorHAnsi"/>
          <w:b/>
          <w:bCs/>
          <w:sz w:val="28"/>
          <w:szCs w:val="28"/>
        </w:rPr>
      </w:pPr>
    </w:p>
    <w:p w14:paraId="4111BF19" w14:textId="3757BEF5" w:rsidR="009B55A9" w:rsidRPr="009B55A9" w:rsidRDefault="009B55A9" w:rsidP="009B55A9">
      <w:pPr>
        <w:rPr>
          <w:rFonts w:cstheme="minorHAnsi"/>
          <w:b/>
          <w:bCs/>
          <w:sz w:val="28"/>
          <w:szCs w:val="28"/>
        </w:rPr>
      </w:pPr>
      <w:r w:rsidRPr="009B55A9">
        <w:rPr>
          <w:rFonts w:cstheme="minorHAnsi"/>
          <w:b/>
          <w:bCs/>
          <w:sz w:val="28"/>
          <w:szCs w:val="28"/>
        </w:rPr>
        <w:t>Examples of working with FERPA-protected data:</w:t>
      </w:r>
    </w:p>
    <w:p w14:paraId="60DCE73D" w14:textId="77777777" w:rsidR="009B55A9" w:rsidRPr="009B55A9" w:rsidRDefault="009B55A9" w:rsidP="009B55A9">
      <w:pPr>
        <w:rPr>
          <w:rFonts w:cstheme="minorHAnsi"/>
          <w:sz w:val="24"/>
          <w:szCs w:val="24"/>
        </w:rPr>
      </w:pPr>
    </w:p>
    <w:p w14:paraId="15A0021A" w14:textId="60B02DF4" w:rsidR="009B55A9" w:rsidRPr="009B55A9" w:rsidRDefault="009B55A9" w:rsidP="009B55A9">
      <w:pPr>
        <w:rPr>
          <w:rFonts w:cstheme="minorHAnsi"/>
          <w:b/>
          <w:bCs/>
          <w:i/>
          <w:iCs/>
          <w:sz w:val="24"/>
          <w:szCs w:val="24"/>
        </w:rPr>
      </w:pPr>
      <w:r w:rsidRPr="009B55A9">
        <w:rPr>
          <w:rFonts w:cstheme="minorHAnsi"/>
          <w:b/>
          <w:bCs/>
          <w:i/>
          <w:iCs/>
          <w:sz w:val="24"/>
          <w:szCs w:val="24"/>
        </w:rPr>
        <w:t xml:space="preserve">Professor </w:t>
      </w:r>
      <w:r>
        <w:rPr>
          <w:rFonts w:cstheme="minorHAnsi"/>
          <w:b/>
          <w:bCs/>
          <w:i/>
          <w:iCs/>
          <w:sz w:val="24"/>
          <w:szCs w:val="24"/>
        </w:rPr>
        <w:t>Brown</w:t>
      </w:r>
      <w:r w:rsidRPr="009B55A9">
        <w:rPr>
          <w:rFonts w:cstheme="minorHAnsi"/>
          <w:b/>
          <w:bCs/>
          <w:i/>
          <w:iCs/>
          <w:sz w:val="24"/>
          <w:szCs w:val="24"/>
        </w:rPr>
        <w:t xml:space="preserve"> and her graduate student assistant </w:t>
      </w:r>
      <w:r>
        <w:rPr>
          <w:rFonts w:cstheme="minorHAnsi"/>
          <w:b/>
          <w:bCs/>
          <w:i/>
          <w:iCs/>
          <w:sz w:val="24"/>
          <w:szCs w:val="24"/>
        </w:rPr>
        <w:t>Mary</w:t>
      </w:r>
      <w:r w:rsidRPr="009B55A9">
        <w:rPr>
          <w:rFonts w:cstheme="minorHAnsi"/>
          <w:b/>
          <w:bCs/>
          <w:i/>
          <w:iCs/>
          <w:sz w:val="24"/>
          <w:szCs w:val="24"/>
        </w:rPr>
        <w:t xml:space="preserve"> wish to conduct a study that will involve recruiting students who are enrolled in SPEA courses and interview them about their opinions about campus safety. They plan to ask the instructors of various classes to provide them with class rosters so that they can email the students to recruit them for the study.</w:t>
      </w:r>
    </w:p>
    <w:p w14:paraId="367D6B59" w14:textId="77777777" w:rsidR="009B55A9" w:rsidRPr="009B55A9" w:rsidRDefault="009B55A9" w:rsidP="009B55A9">
      <w:pPr>
        <w:rPr>
          <w:rFonts w:cstheme="minorHAnsi"/>
          <w:sz w:val="24"/>
          <w:szCs w:val="24"/>
        </w:rPr>
      </w:pPr>
    </w:p>
    <w:p w14:paraId="048C0F40" w14:textId="77777777" w:rsidR="009B55A9" w:rsidRPr="009B55A9" w:rsidRDefault="009B55A9" w:rsidP="009B55A9">
      <w:pPr>
        <w:rPr>
          <w:rFonts w:cstheme="minorHAnsi"/>
          <w:sz w:val="24"/>
          <w:szCs w:val="24"/>
        </w:rPr>
      </w:pPr>
      <w:r w:rsidRPr="009B55A9">
        <w:rPr>
          <w:rFonts w:cstheme="minorHAnsi"/>
          <w:sz w:val="24"/>
          <w:szCs w:val="24"/>
        </w:rPr>
        <w:t>This recruitment strategy would require the course instructors to violate FERPA regulations. Class rosters and student schedules are student records information and should not be shared with third parties. The researchers in this case are not studying the effectiveness of instructional techniques, curricula, or classroom management, and thus are not eligible to review student records for this research. They could request that the class instructors send out an email on their behalf and then provide additional information to students who initiate contact.</w:t>
      </w:r>
    </w:p>
    <w:p w14:paraId="0C31BC88" w14:textId="77777777" w:rsidR="009B55A9" w:rsidRPr="009B55A9" w:rsidRDefault="009B55A9" w:rsidP="009B55A9">
      <w:pPr>
        <w:rPr>
          <w:rFonts w:cstheme="minorHAnsi"/>
          <w:sz w:val="24"/>
          <w:szCs w:val="24"/>
        </w:rPr>
      </w:pPr>
    </w:p>
    <w:p w14:paraId="6B1A5C4F" w14:textId="056CA2BB" w:rsidR="009B55A9" w:rsidRPr="009B55A9" w:rsidRDefault="009B55A9" w:rsidP="009B55A9">
      <w:pPr>
        <w:rPr>
          <w:rFonts w:cstheme="minorHAnsi"/>
          <w:b/>
          <w:bCs/>
          <w:i/>
          <w:iCs/>
          <w:sz w:val="24"/>
          <w:szCs w:val="24"/>
        </w:rPr>
      </w:pPr>
      <w:r w:rsidRPr="009B55A9">
        <w:rPr>
          <w:rFonts w:cstheme="minorHAnsi"/>
          <w:b/>
          <w:bCs/>
          <w:i/>
          <w:iCs/>
          <w:sz w:val="24"/>
          <w:szCs w:val="24"/>
        </w:rPr>
        <w:t xml:space="preserve">Professors </w:t>
      </w:r>
      <w:r>
        <w:rPr>
          <w:rFonts w:cstheme="minorHAnsi"/>
          <w:b/>
          <w:bCs/>
          <w:i/>
          <w:iCs/>
          <w:sz w:val="24"/>
          <w:szCs w:val="24"/>
        </w:rPr>
        <w:t>Eyre</w:t>
      </w:r>
      <w:r w:rsidRPr="009B55A9">
        <w:rPr>
          <w:rFonts w:cstheme="minorHAnsi"/>
          <w:b/>
          <w:bCs/>
          <w:i/>
          <w:iCs/>
          <w:sz w:val="24"/>
          <w:szCs w:val="24"/>
        </w:rPr>
        <w:t xml:space="preserve"> and </w:t>
      </w:r>
      <w:r>
        <w:rPr>
          <w:rFonts w:cstheme="minorHAnsi"/>
          <w:b/>
          <w:bCs/>
          <w:i/>
          <w:iCs/>
          <w:sz w:val="24"/>
          <w:szCs w:val="24"/>
        </w:rPr>
        <w:t xml:space="preserve">Sherlock </w:t>
      </w:r>
      <w:r w:rsidRPr="009B55A9">
        <w:rPr>
          <w:rFonts w:cstheme="minorHAnsi"/>
          <w:b/>
          <w:bCs/>
          <w:i/>
          <w:iCs/>
          <w:sz w:val="24"/>
          <w:szCs w:val="24"/>
        </w:rPr>
        <w:t xml:space="preserve">wish to test the effectiveness of Professor </w:t>
      </w:r>
      <w:r>
        <w:rPr>
          <w:rFonts w:cstheme="minorHAnsi"/>
          <w:b/>
          <w:bCs/>
          <w:i/>
          <w:iCs/>
          <w:sz w:val="24"/>
          <w:szCs w:val="24"/>
        </w:rPr>
        <w:t>Eyre’</w:t>
      </w:r>
      <w:r w:rsidRPr="009B55A9">
        <w:rPr>
          <w:rFonts w:cstheme="minorHAnsi"/>
          <w:b/>
          <w:bCs/>
          <w:i/>
          <w:iCs/>
          <w:sz w:val="24"/>
          <w:szCs w:val="24"/>
        </w:rPr>
        <w:t>s introductory course. To do this, they will use pre- and post-test surveys to evaluate the students’ understanding of course material and review their class work, which includes short papers.</w:t>
      </w:r>
    </w:p>
    <w:p w14:paraId="6D5437A9" w14:textId="77777777" w:rsidR="009B55A9" w:rsidRPr="009B55A9" w:rsidRDefault="009B55A9" w:rsidP="009B55A9">
      <w:pPr>
        <w:rPr>
          <w:rFonts w:cstheme="minorHAnsi"/>
          <w:sz w:val="24"/>
          <w:szCs w:val="24"/>
        </w:rPr>
      </w:pPr>
    </w:p>
    <w:p w14:paraId="52E83D10" w14:textId="74050D3F" w:rsidR="009B55A9" w:rsidRPr="009B55A9" w:rsidRDefault="009B55A9" w:rsidP="009B55A9">
      <w:pPr>
        <w:rPr>
          <w:rFonts w:cstheme="minorHAnsi"/>
          <w:sz w:val="24"/>
          <w:szCs w:val="24"/>
        </w:rPr>
      </w:pPr>
      <w:r w:rsidRPr="009B55A9">
        <w:rPr>
          <w:rFonts w:cstheme="minorHAnsi"/>
          <w:sz w:val="24"/>
          <w:szCs w:val="24"/>
        </w:rPr>
        <w:t xml:space="preserve">At </w:t>
      </w:r>
      <w:r>
        <w:rPr>
          <w:rFonts w:cstheme="minorHAnsi"/>
          <w:sz w:val="24"/>
          <w:szCs w:val="24"/>
        </w:rPr>
        <w:t>CHS,</w:t>
      </w:r>
      <w:r w:rsidRPr="009B55A9">
        <w:rPr>
          <w:rFonts w:cstheme="minorHAnsi"/>
          <w:sz w:val="24"/>
          <w:szCs w:val="24"/>
        </w:rPr>
        <w:t xml:space="preserve"> this would be permissible so long as both researchers are </w:t>
      </w:r>
      <w:r>
        <w:rPr>
          <w:rFonts w:cstheme="minorHAnsi"/>
          <w:sz w:val="24"/>
          <w:szCs w:val="24"/>
        </w:rPr>
        <w:t>CHS</w:t>
      </w:r>
      <w:r w:rsidRPr="009B55A9">
        <w:rPr>
          <w:rFonts w:cstheme="minorHAnsi"/>
          <w:sz w:val="24"/>
          <w:szCs w:val="24"/>
        </w:rPr>
        <w:t xml:space="preserve"> affiliates. If one of the two researchers were not an </w:t>
      </w:r>
      <w:r>
        <w:rPr>
          <w:rFonts w:cstheme="minorHAnsi"/>
          <w:sz w:val="24"/>
          <w:szCs w:val="24"/>
        </w:rPr>
        <w:t>CHS</w:t>
      </w:r>
      <w:r w:rsidRPr="009B55A9">
        <w:rPr>
          <w:rFonts w:cstheme="minorHAnsi"/>
          <w:sz w:val="24"/>
          <w:szCs w:val="24"/>
        </w:rPr>
        <w:t xml:space="preserve"> affiliate, then a signed release from students would be required </w:t>
      </w:r>
      <w:proofErr w:type="gramStart"/>
      <w:r w:rsidRPr="009B55A9">
        <w:rPr>
          <w:rFonts w:cstheme="minorHAnsi"/>
          <w:sz w:val="24"/>
          <w:szCs w:val="24"/>
        </w:rPr>
        <w:t>in order for</w:t>
      </w:r>
      <w:proofErr w:type="gramEnd"/>
      <w:r w:rsidRPr="009B55A9">
        <w:rPr>
          <w:rFonts w:cstheme="minorHAnsi"/>
          <w:sz w:val="24"/>
          <w:szCs w:val="24"/>
        </w:rPr>
        <w:t xml:space="preserve"> the student record data to be accessed by that person.</w:t>
      </w:r>
    </w:p>
    <w:p w14:paraId="327B7398" w14:textId="77777777" w:rsidR="009B55A9" w:rsidRPr="009B55A9" w:rsidRDefault="009B55A9" w:rsidP="009B55A9">
      <w:pPr>
        <w:rPr>
          <w:rFonts w:cstheme="minorHAnsi"/>
          <w:sz w:val="24"/>
          <w:szCs w:val="24"/>
        </w:rPr>
      </w:pPr>
    </w:p>
    <w:p w14:paraId="450E4D75" w14:textId="788DBA7A" w:rsidR="009B55A9" w:rsidRPr="009B55A9" w:rsidRDefault="009B55A9" w:rsidP="009B55A9">
      <w:pPr>
        <w:rPr>
          <w:rFonts w:cstheme="minorHAnsi"/>
          <w:b/>
          <w:bCs/>
          <w:i/>
          <w:iCs/>
          <w:sz w:val="24"/>
          <w:szCs w:val="24"/>
        </w:rPr>
      </w:pPr>
      <w:proofErr w:type="spellStart"/>
      <w:r>
        <w:rPr>
          <w:rFonts w:cstheme="minorHAnsi"/>
          <w:b/>
          <w:bCs/>
          <w:i/>
          <w:iCs/>
          <w:sz w:val="24"/>
          <w:szCs w:val="24"/>
        </w:rPr>
        <w:t>Phinn</w:t>
      </w:r>
      <w:proofErr w:type="spellEnd"/>
      <w:r w:rsidRPr="009B55A9">
        <w:rPr>
          <w:rFonts w:cstheme="minorHAnsi"/>
          <w:b/>
          <w:bCs/>
          <w:i/>
          <w:iCs/>
          <w:sz w:val="24"/>
          <w:szCs w:val="24"/>
        </w:rPr>
        <w:t>, a graduate student in anthropology, wants to research the correlation between Pell grant eligibility and the GPA of math majors. To do this, he plans to request a copy of the names of all math majors and their GPAs from the Registrar’s office and a copy of all Pell grant recipients from the financial aid office. After merging the two lists, he will remove all student names.</w:t>
      </w:r>
    </w:p>
    <w:p w14:paraId="50BE6708" w14:textId="77777777" w:rsidR="009B55A9" w:rsidRPr="009B55A9" w:rsidRDefault="009B55A9" w:rsidP="009B55A9">
      <w:pPr>
        <w:rPr>
          <w:rFonts w:cstheme="minorHAnsi"/>
          <w:sz w:val="24"/>
          <w:szCs w:val="24"/>
        </w:rPr>
      </w:pPr>
    </w:p>
    <w:p w14:paraId="5067B1FD" w14:textId="67A5F311" w:rsidR="009B55A9" w:rsidRPr="009B55A9" w:rsidRDefault="009B55A9" w:rsidP="009B55A9">
      <w:pPr>
        <w:rPr>
          <w:rFonts w:cstheme="minorHAnsi"/>
          <w:sz w:val="24"/>
          <w:szCs w:val="24"/>
        </w:rPr>
      </w:pPr>
      <w:proofErr w:type="spellStart"/>
      <w:r>
        <w:rPr>
          <w:rFonts w:cstheme="minorHAnsi"/>
          <w:sz w:val="24"/>
          <w:szCs w:val="24"/>
        </w:rPr>
        <w:t>Phinn</w:t>
      </w:r>
      <w:proofErr w:type="spellEnd"/>
      <w:r w:rsidRPr="009B55A9">
        <w:rPr>
          <w:rFonts w:cstheme="minorHAnsi"/>
          <w:sz w:val="24"/>
          <w:szCs w:val="24"/>
        </w:rPr>
        <w:t xml:space="preserve"> does not have a legitimate educational interest as part of his professional duties at </w:t>
      </w:r>
      <w:r>
        <w:rPr>
          <w:rFonts w:cstheme="minorHAnsi"/>
          <w:sz w:val="24"/>
          <w:szCs w:val="24"/>
        </w:rPr>
        <w:t>CHS</w:t>
      </w:r>
      <w:r w:rsidRPr="009B55A9">
        <w:rPr>
          <w:rFonts w:cstheme="minorHAnsi"/>
          <w:sz w:val="24"/>
          <w:szCs w:val="24"/>
        </w:rPr>
        <w:t xml:space="preserve"> to access this data because he does not teach the courses in question and has no responsibility for their conduct or effectiveness.</w:t>
      </w:r>
    </w:p>
    <w:sectPr w:rsidR="009B55A9" w:rsidRPr="009B55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E5EAC" w14:textId="77777777" w:rsidR="00E0302E" w:rsidRDefault="00E0302E" w:rsidP="00851B6F">
      <w:pPr>
        <w:spacing w:after="0" w:line="240" w:lineRule="auto"/>
      </w:pPr>
      <w:r>
        <w:separator/>
      </w:r>
    </w:p>
  </w:endnote>
  <w:endnote w:type="continuationSeparator" w:id="0">
    <w:p w14:paraId="7D600338" w14:textId="77777777" w:rsidR="00E0302E" w:rsidRDefault="00E0302E" w:rsidP="0085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5EE0" w14:textId="77777777" w:rsidR="00851B6F" w:rsidRDefault="0085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261C5" w14:textId="25A0745A" w:rsidR="00851B6F" w:rsidRDefault="00851B6F">
    <w:pPr>
      <w:pStyle w:val="Footer"/>
    </w:pPr>
    <w:r>
      <w:t>2/1/21</w:t>
    </w:r>
  </w:p>
  <w:p w14:paraId="21D92975" w14:textId="77777777" w:rsidR="00851B6F" w:rsidRDefault="00851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E92F" w14:textId="77777777" w:rsidR="00851B6F" w:rsidRDefault="0085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791B6" w14:textId="77777777" w:rsidR="00E0302E" w:rsidRDefault="00E0302E" w:rsidP="00851B6F">
      <w:pPr>
        <w:spacing w:after="0" w:line="240" w:lineRule="auto"/>
      </w:pPr>
      <w:r>
        <w:separator/>
      </w:r>
    </w:p>
  </w:footnote>
  <w:footnote w:type="continuationSeparator" w:id="0">
    <w:p w14:paraId="19E5FCBC" w14:textId="77777777" w:rsidR="00E0302E" w:rsidRDefault="00E0302E" w:rsidP="0085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F4C24" w14:textId="77777777" w:rsidR="00851B6F" w:rsidRDefault="0085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8F14" w14:textId="77777777" w:rsidR="00851B6F" w:rsidRDefault="00851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0599" w14:textId="77777777" w:rsidR="00851B6F" w:rsidRDefault="0085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12AA7"/>
    <w:multiLevelType w:val="multilevel"/>
    <w:tmpl w:val="FC3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C24175"/>
    <w:multiLevelType w:val="hybridMultilevel"/>
    <w:tmpl w:val="E0F6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A0275"/>
    <w:multiLevelType w:val="hybridMultilevel"/>
    <w:tmpl w:val="1C10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F6387"/>
    <w:multiLevelType w:val="hybridMultilevel"/>
    <w:tmpl w:val="E4869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baxEtLZcaQ14mGIcyvfnmreDLnppnHymy0sklT2RowQ5kliKtyqkxZI6M4wCBaHRFsBbuknRdjrngwtSPdSlg==" w:salt="74i3L6hRAaccphAzRCaQ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E9"/>
    <w:rsid w:val="0000665C"/>
    <w:rsid w:val="0003716D"/>
    <w:rsid w:val="003A06E9"/>
    <w:rsid w:val="003E4113"/>
    <w:rsid w:val="00446ACB"/>
    <w:rsid w:val="006724A0"/>
    <w:rsid w:val="00851B6F"/>
    <w:rsid w:val="009A1F62"/>
    <w:rsid w:val="009B55A9"/>
    <w:rsid w:val="009E65F9"/>
    <w:rsid w:val="00E0302E"/>
    <w:rsid w:val="00FA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5289"/>
  <w15:chartTrackingRefBased/>
  <w15:docId w15:val="{F7C5A24D-1AD1-47CE-8D83-4AC26953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06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06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6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06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06E9"/>
    <w:rPr>
      <w:color w:val="0000FF"/>
      <w:u w:val="single"/>
    </w:rPr>
  </w:style>
  <w:style w:type="character" w:customStyle="1" w:styleId="Heading3Char">
    <w:name w:val="Heading 3 Char"/>
    <w:basedOn w:val="DefaultParagraphFont"/>
    <w:link w:val="Heading3"/>
    <w:uiPriority w:val="9"/>
    <w:semiHidden/>
    <w:rsid w:val="003A06E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A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F62"/>
    <w:pPr>
      <w:ind w:left="720"/>
      <w:contextualSpacing/>
    </w:pPr>
  </w:style>
  <w:style w:type="paragraph" w:styleId="Header">
    <w:name w:val="header"/>
    <w:basedOn w:val="Normal"/>
    <w:link w:val="HeaderChar"/>
    <w:uiPriority w:val="99"/>
    <w:unhideWhenUsed/>
    <w:rsid w:val="0085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B6F"/>
  </w:style>
  <w:style w:type="paragraph" w:styleId="Footer">
    <w:name w:val="footer"/>
    <w:basedOn w:val="Normal"/>
    <w:link w:val="FooterChar"/>
    <w:uiPriority w:val="99"/>
    <w:unhideWhenUsed/>
    <w:rsid w:val="0085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093584">
      <w:bodyDiv w:val="1"/>
      <w:marLeft w:val="0"/>
      <w:marRight w:val="0"/>
      <w:marTop w:val="0"/>
      <w:marBottom w:val="0"/>
      <w:divBdr>
        <w:top w:val="none" w:sz="0" w:space="0" w:color="auto"/>
        <w:left w:val="none" w:sz="0" w:space="0" w:color="auto"/>
        <w:bottom w:val="none" w:sz="0" w:space="0" w:color="auto"/>
        <w:right w:val="none" w:sz="0" w:space="0" w:color="auto"/>
      </w:divBdr>
      <w:divsChild>
        <w:div w:id="2053460542">
          <w:marLeft w:val="0"/>
          <w:marRight w:val="0"/>
          <w:marTop w:val="0"/>
          <w:marBottom w:val="0"/>
          <w:divBdr>
            <w:top w:val="none" w:sz="0" w:space="0" w:color="auto"/>
            <w:left w:val="none" w:sz="0" w:space="0" w:color="auto"/>
            <w:bottom w:val="none" w:sz="0" w:space="0" w:color="auto"/>
            <w:right w:val="none" w:sz="0" w:space="0" w:color="auto"/>
          </w:divBdr>
        </w:div>
      </w:divsChild>
    </w:div>
    <w:div w:id="736168465">
      <w:bodyDiv w:val="1"/>
      <w:marLeft w:val="0"/>
      <w:marRight w:val="0"/>
      <w:marTop w:val="0"/>
      <w:marBottom w:val="0"/>
      <w:divBdr>
        <w:top w:val="none" w:sz="0" w:space="0" w:color="auto"/>
        <w:left w:val="none" w:sz="0" w:space="0" w:color="auto"/>
        <w:bottom w:val="none" w:sz="0" w:space="0" w:color="auto"/>
        <w:right w:val="none" w:sz="0" w:space="0" w:color="auto"/>
      </w:divBdr>
    </w:div>
    <w:div w:id="1215115639">
      <w:bodyDiv w:val="1"/>
      <w:marLeft w:val="0"/>
      <w:marRight w:val="0"/>
      <w:marTop w:val="0"/>
      <w:marBottom w:val="0"/>
      <w:divBdr>
        <w:top w:val="none" w:sz="0" w:space="0" w:color="auto"/>
        <w:left w:val="none" w:sz="0" w:space="0" w:color="auto"/>
        <w:bottom w:val="none" w:sz="0" w:space="0" w:color="auto"/>
        <w:right w:val="none" w:sz="0" w:space="0" w:color="auto"/>
      </w:divBdr>
    </w:div>
    <w:div w:id="1306811653">
      <w:bodyDiv w:val="1"/>
      <w:marLeft w:val="0"/>
      <w:marRight w:val="0"/>
      <w:marTop w:val="0"/>
      <w:marBottom w:val="0"/>
      <w:divBdr>
        <w:top w:val="none" w:sz="0" w:space="0" w:color="auto"/>
        <w:left w:val="none" w:sz="0" w:space="0" w:color="auto"/>
        <w:bottom w:val="none" w:sz="0" w:space="0" w:color="auto"/>
        <w:right w:val="none" w:sz="0" w:space="0" w:color="auto"/>
      </w:divBdr>
    </w:div>
    <w:div w:id="19818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ed.gov/policy/gen/guid/fpco/ferpa/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1126</Words>
  <Characters>6420</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Jolls</dc:creator>
  <cp:keywords/>
  <dc:description/>
  <cp:lastModifiedBy>Hood, Amber Nicole</cp:lastModifiedBy>
  <cp:revision>6</cp:revision>
  <dcterms:created xsi:type="dcterms:W3CDTF">2021-02-03T15:33:00Z</dcterms:created>
  <dcterms:modified xsi:type="dcterms:W3CDTF">2021-02-08T16:27:00Z</dcterms:modified>
</cp:coreProperties>
</file>